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39" w:rsidRPr="00344EBB" w:rsidRDefault="00D66A39" w:rsidP="00D66A39">
      <w:pPr>
        <w:pStyle w:val="Prrafodelista"/>
        <w:numPr>
          <w:ilvl w:val="0"/>
          <w:numId w:val="46"/>
        </w:numPr>
        <w:rPr>
          <w:b/>
          <w:sz w:val="22"/>
          <w:szCs w:val="22"/>
          <w:lang w:val="es-ES"/>
        </w:rPr>
      </w:pPr>
      <w:r w:rsidRPr="00344EBB">
        <w:rPr>
          <w:b/>
          <w:i/>
          <w:sz w:val="22"/>
          <w:szCs w:val="22"/>
          <w:lang w:val="es-ES"/>
        </w:rPr>
        <w:t xml:space="preserve">La adoración </w:t>
      </w:r>
      <w:r w:rsidR="00C710B1">
        <w:rPr>
          <w:b/>
          <w:i/>
          <w:sz w:val="22"/>
          <w:szCs w:val="22"/>
          <w:lang w:val="es-ES"/>
        </w:rPr>
        <w:t>corporativa</w:t>
      </w:r>
      <w:r w:rsidRPr="00344EBB">
        <w:rPr>
          <w:b/>
          <w:i/>
          <w:sz w:val="22"/>
          <w:szCs w:val="22"/>
          <w:lang w:val="es-ES"/>
        </w:rPr>
        <w:t xml:space="preserve"> es edificante</w:t>
      </w:r>
    </w:p>
    <w:p w:rsidR="00D66A39" w:rsidRPr="00344EBB" w:rsidRDefault="00D66A39" w:rsidP="00D66A39">
      <w:pPr>
        <w:ind w:left="360"/>
        <w:jc w:val="both"/>
        <w:rPr>
          <w:sz w:val="22"/>
          <w:szCs w:val="22"/>
          <w:lang w:val="es-ES"/>
        </w:rPr>
      </w:pPr>
      <w:r w:rsidRPr="00344EBB">
        <w:rPr>
          <w:i/>
          <w:sz w:val="22"/>
          <w:szCs w:val="22"/>
          <w:lang w:val="es-ES"/>
        </w:rPr>
        <w:t xml:space="preserve">«Anímense unos a otros con salmos, himnos y canciones espirituales. Canten y alaben al Señor con el corazón» – </w:t>
      </w:r>
      <w:r w:rsidRPr="00344EBB">
        <w:rPr>
          <w:sz w:val="22"/>
          <w:szCs w:val="22"/>
          <w:lang w:val="es-ES"/>
        </w:rPr>
        <w:t>Efesios 5:19 (NIV).</w:t>
      </w:r>
    </w:p>
    <w:p w:rsidR="00D66A39" w:rsidRPr="00344EBB" w:rsidRDefault="00D66A39" w:rsidP="00D66A39">
      <w:pPr>
        <w:ind w:left="360"/>
        <w:jc w:val="both"/>
        <w:rPr>
          <w:sz w:val="22"/>
          <w:szCs w:val="22"/>
          <w:lang w:val="es-ES"/>
        </w:rPr>
      </w:pPr>
    </w:p>
    <w:p w:rsidR="00D66A39" w:rsidRPr="00344EBB" w:rsidRDefault="00D66A39" w:rsidP="00D66A39">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s-ES"/>
        </w:rPr>
      </w:pPr>
      <w:r w:rsidRPr="00344EBB">
        <w:rPr>
          <w:sz w:val="22"/>
          <w:szCs w:val="22"/>
          <w:lang w:val="es-ES"/>
        </w:rPr>
        <w:t>Suge</w:t>
      </w:r>
      <w:r w:rsidR="00C710B1">
        <w:rPr>
          <w:sz w:val="22"/>
          <w:szCs w:val="22"/>
          <w:lang w:val="es-ES"/>
        </w:rPr>
        <w:t>rencias acerca de cómo cantar para la mutua</w:t>
      </w:r>
      <w:r w:rsidRPr="00344EBB">
        <w:rPr>
          <w:sz w:val="22"/>
          <w:szCs w:val="22"/>
          <w:lang w:val="es-ES"/>
        </w:rPr>
        <w:t xml:space="preserve"> edificación:</w:t>
      </w:r>
    </w:p>
    <w:p w:rsidR="00D66A39" w:rsidRPr="00344EBB" w:rsidRDefault="00D66A39" w:rsidP="00D66A39">
      <w:pPr>
        <w:jc w:val="both"/>
        <w:rPr>
          <w:sz w:val="22"/>
          <w:szCs w:val="22"/>
          <w:lang w:val="es-ES"/>
        </w:rPr>
      </w:pPr>
    </w:p>
    <w:p w:rsidR="00D66A39" w:rsidRPr="00344EBB" w:rsidRDefault="00D66A39" w:rsidP="00D66A39">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s-ES"/>
        </w:rPr>
      </w:pPr>
      <w:r w:rsidRPr="00344EBB">
        <w:rPr>
          <w:sz w:val="22"/>
          <w:szCs w:val="22"/>
          <w:lang w:val="es-ES"/>
        </w:rPr>
        <w:t xml:space="preserve">Reflexiona sobre cómo las canciones se aplican a los demás. </w:t>
      </w:r>
    </w:p>
    <w:p w:rsidR="00D66A39" w:rsidRPr="00344EBB" w:rsidRDefault="00D66A39" w:rsidP="00D66A39">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s-ES"/>
        </w:rPr>
      </w:pPr>
      <w:r w:rsidRPr="00344EBB">
        <w:rPr>
          <w:sz w:val="22"/>
          <w:szCs w:val="22"/>
          <w:lang w:val="es-ES"/>
        </w:rPr>
        <w:t>Anima a otros con tu lenguaje corporal.</w:t>
      </w:r>
    </w:p>
    <w:p w:rsidR="00D66A39" w:rsidRPr="00344EBB" w:rsidRDefault="00D66A39" w:rsidP="00D66A39">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s-ES"/>
        </w:rPr>
      </w:pPr>
      <w:r w:rsidRPr="00344EBB">
        <w:rPr>
          <w:sz w:val="22"/>
          <w:szCs w:val="22"/>
          <w:lang w:val="es-ES"/>
        </w:rPr>
        <w:t>Canta en voz alta y con alegría.</w:t>
      </w:r>
    </w:p>
    <w:p w:rsidR="00D66A39" w:rsidRPr="00344EBB" w:rsidRDefault="00D66A39" w:rsidP="00D66A39">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s-ES"/>
        </w:rPr>
      </w:pPr>
      <w:r w:rsidRPr="00344EBB">
        <w:rPr>
          <w:sz w:val="22"/>
          <w:szCs w:val="22"/>
          <w:lang w:val="es-ES"/>
        </w:rPr>
        <w:t>Esfuérzate por cantar como parte de un todo.</w:t>
      </w:r>
    </w:p>
    <w:p w:rsidR="00D66A39" w:rsidRPr="00344EBB" w:rsidRDefault="00D66A39" w:rsidP="00D66A39">
      <w:pPr>
        <w:rPr>
          <w:sz w:val="22"/>
          <w:szCs w:val="22"/>
          <w:lang w:val="es-ES"/>
        </w:rPr>
      </w:pPr>
    </w:p>
    <w:p w:rsidR="00D66A39" w:rsidRPr="00344EBB" w:rsidRDefault="00D66A39" w:rsidP="00D66A39">
      <w:pPr>
        <w:pStyle w:val="Prrafodelista"/>
        <w:numPr>
          <w:ilvl w:val="0"/>
          <w:numId w:val="46"/>
        </w:numPr>
        <w:rPr>
          <w:b/>
          <w:i/>
          <w:sz w:val="22"/>
          <w:szCs w:val="22"/>
          <w:lang w:val="es-ES"/>
        </w:rPr>
      </w:pPr>
      <w:r w:rsidRPr="00344EBB">
        <w:rPr>
          <w:b/>
          <w:i/>
          <w:sz w:val="22"/>
          <w:szCs w:val="22"/>
          <w:lang w:val="es-ES"/>
        </w:rPr>
        <w:t xml:space="preserve">La adoración </w:t>
      </w:r>
      <w:r w:rsidR="00C710B1">
        <w:rPr>
          <w:b/>
          <w:i/>
          <w:sz w:val="22"/>
          <w:szCs w:val="22"/>
          <w:lang w:val="es-ES"/>
        </w:rPr>
        <w:t>corporativa</w:t>
      </w:r>
      <w:r w:rsidRPr="00344EBB">
        <w:rPr>
          <w:b/>
          <w:i/>
          <w:sz w:val="22"/>
          <w:szCs w:val="22"/>
          <w:lang w:val="es-ES"/>
        </w:rPr>
        <w:t xml:space="preserve"> ofrece una probada del cielo</w:t>
      </w:r>
    </w:p>
    <w:p w:rsidR="00D66A39" w:rsidRPr="00344EBB" w:rsidRDefault="00D66A39" w:rsidP="00D66A39">
      <w:pPr>
        <w:ind w:left="360"/>
        <w:jc w:val="both"/>
        <w:rPr>
          <w:i/>
          <w:sz w:val="22"/>
          <w:szCs w:val="22"/>
          <w:lang w:val="es-ES"/>
        </w:rPr>
      </w:pPr>
      <w:r w:rsidRPr="00344EBB">
        <w:rPr>
          <w:i/>
          <w:sz w:val="22"/>
          <w:szCs w:val="22"/>
          <w:lang w:val="es-ES"/>
        </w:rPr>
        <w:t xml:space="preserve">«Sino que os habéis acercado al monte de Sion, a la ciudad del Dios vivo, Jerusalén la celestial, a la compañía de muchos millares de ángeles, a la congregación de los primogénitos que están inscritos en los cielos, a Dios el Juez de todos, a los espíritus de los justos hechos perfectos, a Jesús el Mediador del nuevo pacto» – </w:t>
      </w:r>
      <w:r w:rsidRPr="00344EBB">
        <w:rPr>
          <w:sz w:val="22"/>
          <w:szCs w:val="22"/>
          <w:lang w:val="es-ES"/>
        </w:rPr>
        <w:t>Hebreos 12:22-24</w:t>
      </w:r>
    </w:p>
    <w:p w:rsidR="00D66A39" w:rsidRPr="00344EBB" w:rsidRDefault="00D66A39" w:rsidP="00D66A39">
      <w:pPr>
        <w:pBdr>
          <w:bottom w:val="single" w:sz="12" w:space="1" w:color="auto"/>
        </w:pBdr>
        <w:rPr>
          <w:sz w:val="22"/>
          <w:szCs w:val="22"/>
          <w:lang w:val="es-ES"/>
        </w:rPr>
      </w:pPr>
    </w:p>
    <w:p w:rsidR="00D66A39" w:rsidRPr="00344EBB" w:rsidRDefault="00D66A39" w:rsidP="00D66A39">
      <w:pPr>
        <w:rPr>
          <w:sz w:val="22"/>
          <w:szCs w:val="22"/>
          <w:lang w:val="es-ES"/>
        </w:rPr>
      </w:pPr>
    </w:p>
    <w:p w:rsidR="00D66A39" w:rsidRPr="00344EBB" w:rsidRDefault="00344EBB" w:rsidP="00344EBB">
      <w:pPr>
        <w:jc w:val="both"/>
        <w:rPr>
          <w:sz w:val="22"/>
          <w:szCs w:val="22"/>
          <w:lang w:val="es-ES"/>
        </w:rPr>
      </w:pPr>
      <w:r w:rsidRPr="00344EBB">
        <w:rPr>
          <w:sz w:val="22"/>
          <w:szCs w:val="22"/>
          <w:lang w:val="es-ES"/>
        </w:rPr>
        <w:t xml:space="preserve">«La adoración es la respuesta correcta de todos los seres morales y sensibles a Dios, atribuyendo todo el honor y el valor a su Dios creador, precisamente porque es placenteramente digno. De este lado de la Caída, la </w:t>
      </w:r>
      <w:r w:rsidRPr="00344EBB">
        <w:rPr>
          <w:i/>
          <w:sz w:val="22"/>
          <w:szCs w:val="22"/>
          <w:lang w:val="es-ES"/>
        </w:rPr>
        <w:t>adoración humana</w:t>
      </w:r>
      <w:r w:rsidRPr="00344EBB">
        <w:rPr>
          <w:sz w:val="22"/>
          <w:szCs w:val="22"/>
          <w:lang w:val="es-ES"/>
        </w:rPr>
        <w:t xml:space="preserve"> a Dios responde adecuadamente a las disposiciones redentoras que Dios ha hecho con gracia. Si bien toda adoración verdadera se centra en Dios, la </w:t>
      </w:r>
      <w:r w:rsidRPr="00344EBB">
        <w:rPr>
          <w:i/>
          <w:sz w:val="22"/>
          <w:szCs w:val="22"/>
          <w:lang w:val="es-ES"/>
        </w:rPr>
        <w:t>adoración cristiana</w:t>
      </w:r>
      <w:r w:rsidRPr="00344EBB">
        <w:rPr>
          <w:sz w:val="22"/>
          <w:szCs w:val="22"/>
          <w:lang w:val="es-ES"/>
        </w:rPr>
        <w:t xml:space="preserve"> no es menos Cristocéntrica. Empoderada por el Espíritu y en línea con las estipulaciones del nuevo pacto, se manifiesta en todo nuestro vivir, encontrando su impulso en el evangelio, que restaura nuestra relación con nuestro Dios Redentor y, por tanto, también con nuestros hermanos portadores de su imagen, nuestros co-adoradores. Dicha adoración, por tanto, se manifiesta tanto en la adoración como en la acción, tanto en el creyente individual como en la </w:t>
      </w:r>
      <w:r w:rsidRPr="00344EBB">
        <w:rPr>
          <w:i/>
          <w:sz w:val="22"/>
          <w:szCs w:val="22"/>
          <w:lang w:val="es-ES"/>
        </w:rPr>
        <w:t xml:space="preserve">adoración </w:t>
      </w:r>
      <w:r w:rsidR="00C710B1">
        <w:rPr>
          <w:i/>
          <w:sz w:val="22"/>
          <w:szCs w:val="22"/>
          <w:lang w:val="es-ES"/>
        </w:rPr>
        <w:t>corporativa</w:t>
      </w:r>
      <w:r w:rsidRPr="00344EBB">
        <w:rPr>
          <w:sz w:val="22"/>
          <w:szCs w:val="22"/>
          <w:lang w:val="es-ES"/>
        </w:rPr>
        <w:t xml:space="preserve">, que es la adoración ofrecida en el contexto del cuerpo de creyentes, que se esfuerzan por alinear todas las formas de su devota atribución de todo valor a Dios con el escudo de mandatos del Nuevo Pacto y ejemplos que llevan a la realización las glorias de la revelación de antecedentes y anticipan la consumación» </w:t>
      </w:r>
      <w:r w:rsidR="00D66A39" w:rsidRPr="00344EBB">
        <w:rPr>
          <w:sz w:val="22"/>
          <w:szCs w:val="22"/>
          <w:lang w:val="es-ES"/>
        </w:rPr>
        <w:t xml:space="preserve">D.A. Carson, </w:t>
      </w:r>
      <w:r w:rsidR="00D66A39" w:rsidRPr="00344EBB">
        <w:rPr>
          <w:i/>
          <w:sz w:val="22"/>
          <w:szCs w:val="22"/>
          <w:lang w:val="es-ES"/>
        </w:rPr>
        <w:t xml:space="preserve">Worship by the Book, </w:t>
      </w:r>
      <w:r w:rsidR="00D66A39" w:rsidRPr="00344EBB">
        <w:rPr>
          <w:sz w:val="22"/>
          <w:szCs w:val="22"/>
          <w:lang w:val="es-ES"/>
        </w:rPr>
        <w:t>p</w:t>
      </w:r>
      <w:r w:rsidR="00F35B84">
        <w:rPr>
          <w:sz w:val="22"/>
          <w:szCs w:val="22"/>
          <w:lang w:val="es-ES"/>
        </w:rPr>
        <w:t>ág</w:t>
      </w:r>
      <w:r w:rsidR="00D66A39" w:rsidRPr="00344EBB">
        <w:rPr>
          <w:sz w:val="22"/>
          <w:szCs w:val="22"/>
          <w:lang w:val="es-ES"/>
        </w:rPr>
        <w:t>. 26</w:t>
      </w:r>
    </w:p>
    <w:p w:rsidR="00251883" w:rsidRPr="00344EBB" w:rsidRDefault="00251883" w:rsidP="00417D72">
      <w:pPr>
        <w:rPr>
          <w:rFonts w:asciiTheme="majorHAnsi" w:hAnsiTheme="majorHAnsi" w:cstheme="majorHAnsi"/>
          <w:b/>
          <w:noProof/>
          <w:sz w:val="22"/>
          <w:szCs w:val="22"/>
          <w:lang w:val="es-ES"/>
        </w:rPr>
      </w:pPr>
    </w:p>
    <w:p w:rsidR="00417D72" w:rsidRPr="00344EBB" w:rsidRDefault="00417D72" w:rsidP="00417D72">
      <w:pPr>
        <w:rPr>
          <w:rFonts w:ascii="Arial" w:hAnsi="Arial" w:cs="Arial"/>
          <w:b/>
          <w:noProof/>
          <w:sz w:val="22"/>
          <w:szCs w:val="22"/>
          <w:lang w:val="es-ES"/>
        </w:rPr>
      </w:pPr>
    </w:p>
    <w:p w:rsidR="00C50C14" w:rsidRPr="00251883" w:rsidRDefault="00710DBE" w:rsidP="00251883">
      <w:pPr>
        <w:pBdr>
          <w:bottom w:val="single" w:sz="12" w:space="1" w:color="auto"/>
        </w:pBdr>
        <w:rPr>
          <w:rFonts w:asciiTheme="majorHAnsi" w:hAnsiTheme="majorHAnsi" w:cstheme="majorHAnsi"/>
          <w:bCs/>
          <w:sz w:val="24"/>
          <w:szCs w:val="24"/>
          <w:lang w:val="es-ES"/>
        </w:rPr>
      </w:pPr>
      <w:r w:rsidRPr="00710DBE">
        <w:rPr>
          <w:rFonts w:asciiTheme="majorHAnsi" w:hAnsiTheme="majorHAnsi" w:cstheme="majorHAnsi"/>
          <w:sz w:val="24"/>
          <w:szCs w:val="24"/>
          <w:lang w:val="es-ES"/>
        </w:rPr>
        <w:t>E-mail del profesor</w:t>
      </w:r>
      <w:r w:rsidR="00D57169" w:rsidRPr="00710DBE">
        <w:rPr>
          <w:rFonts w:asciiTheme="majorHAnsi" w:hAnsiTheme="majorHAnsi" w:cstheme="majorHAnsi"/>
          <w:sz w:val="24"/>
          <w:szCs w:val="24"/>
          <w:lang w:val="es-ES"/>
        </w:rPr>
        <w:t xml:space="preserve">: </w:t>
      </w:r>
      <w:r w:rsidR="00D57169" w:rsidRPr="00710DBE">
        <w:rPr>
          <w:rFonts w:asciiTheme="majorHAnsi" w:hAnsiTheme="majorHAnsi" w:cstheme="majorHAnsi"/>
          <w:bCs/>
          <w:sz w:val="24"/>
          <w:szCs w:val="24"/>
          <w:lang w:val="es-ES"/>
        </w:rPr>
        <w:t>_________</w:t>
      </w:r>
      <w:r w:rsidRPr="00710DBE">
        <w:rPr>
          <w:rFonts w:asciiTheme="majorHAnsi" w:hAnsiTheme="majorHAnsi" w:cstheme="majorHAnsi"/>
          <w:bCs/>
          <w:sz w:val="24"/>
          <w:szCs w:val="24"/>
          <w:lang w:val="es-ES"/>
        </w:rPr>
        <w:t>______________________</w:t>
      </w:r>
    </w:p>
    <w:p w:rsidR="00937C7D" w:rsidRPr="00937C7D" w:rsidRDefault="0020782A" w:rsidP="00D57169">
      <w:pPr>
        <w:rPr>
          <w:rFonts w:asciiTheme="majorHAnsi" w:hAnsiTheme="majorHAnsi" w:cstheme="majorHAnsi"/>
          <w:b/>
          <w:bCs/>
          <w:i/>
          <w:iCs/>
          <w:noProof/>
          <w:sz w:val="28"/>
          <w:szCs w:val="28"/>
          <w:lang w:val="es-ES"/>
        </w:rPr>
      </w:pPr>
      <w:r>
        <w:rPr>
          <w:rFonts w:asciiTheme="majorHAnsi" w:hAnsiTheme="majorHAnsi" w:cstheme="majorHAnsi"/>
          <w:b/>
          <w:bCs/>
          <w:i/>
          <w:iCs/>
          <w:noProof/>
          <w:sz w:val="28"/>
          <w:szCs w:val="28"/>
          <w:lang w:val="es-ES" w:eastAsia="es-ES"/>
        </w:rPr>
        <w:lastRenderedPageBreak/>
        <w:drawing>
          <wp:anchor distT="0" distB="0" distL="114300" distR="114300" simplePos="0" relativeHeight="251659264" behindDoc="0" locked="0" layoutInCell="1" allowOverlap="1">
            <wp:simplePos x="0" y="0"/>
            <wp:positionH relativeFrom="column">
              <wp:posOffset>3589655</wp:posOffset>
            </wp:positionH>
            <wp:positionV relativeFrom="paragraph">
              <wp:posOffset>-201930</wp:posOffset>
            </wp:positionV>
            <wp:extent cx="826135" cy="850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33" t="7161" r="10185" b="9506"/>
                    <a:stretch>
                      <a:fillRect/>
                    </a:stretch>
                  </pic:blipFill>
                  <pic:spPr bwMode="auto">
                    <a:xfrm>
                      <a:off x="0" y="0"/>
                      <a:ext cx="826135" cy="850900"/>
                    </a:xfrm>
                    <a:prstGeom prst="rect">
                      <a:avLst/>
                    </a:prstGeom>
                    <a:solidFill>
                      <a:srgbClr val="FFFFFF"/>
                    </a:solidFill>
                    <a:ln>
                      <a:noFill/>
                    </a:ln>
                    <a:effectLst/>
                  </pic:spPr>
                </pic:pic>
              </a:graphicData>
            </a:graphic>
          </wp:anchor>
        </w:drawing>
      </w:r>
      <w:r w:rsidR="00D57169">
        <w:rPr>
          <w:rFonts w:asciiTheme="majorHAnsi" w:hAnsiTheme="majorHAnsi" w:cstheme="majorHAnsi"/>
          <w:b/>
          <w:bCs/>
          <w:i/>
          <w:iCs/>
          <w:noProof/>
          <w:sz w:val="28"/>
          <w:szCs w:val="28"/>
          <w:lang w:val="es-ES"/>
        </w:rPr>
        <w:t>S</w:t>
      </w:r>
      <w:r w:rsidR="00937C7D" w:rsidRPr="00937C7D">
        <w:rPr>
          <w:rFonts w:asciiTheme="majorHAnsi" w:hAnsiTheme="majorHAnsi" w:cstheme="majorHAnsi"/>
          <w:b/>
          <w:bCs/>
          <w:i/>
          <w:iCs/>
          <w:noProof/>
          <w:sz w:val="28"/>
          <w:szCs w:val="28"/>
          <w:lang w:val="es-ES"/>
        </w:rPr>
        <w:t>eminario Básico—</w:t>
      </w:r>
      <w:r w:rsidR="00B90991">
        <w:rPr>
          <w:rFonts w:asciiTheme="majorHAnsi" w:hAnsiTheme="majorHAnsi" w:cstheme="majorHAnsi"/>
          <w:b/>
          <w:bCs/>
          <w:i/>
          <w:iCs/>
          <w:noProof/>
          <w:sz w:val="28"/>
          <w:szCs w:val="28"/>
          <w:lang w:val="es-ES"/>
        </w:rPr>
        <w:t>Viviendo como una iglesia</w:t>
      </w:r>
    </w:p>
    <w:p w:rsidR="00937C7D" w:rsidRPr="00937C7D" w:rsidRDefault="00000656" w:rsidP="00937C7D">
      <w:pPr>
        <w:rPr>
          <w:rFonts w:asciiTheme="majorHAnsi" w:hAnsiTheme="majorHAnsi" w:cstheme="majorHAnsi"/>
          <w:b/>
          <w:bCs/>
          <w:sz w:val="28"/>
          <w:szCs w:val="28"/>
          <w:lang w:val="es-ES"/>
        </w:rPr>
      </w:pPr>
      <w:r>
        <w:rPr>
          <w:rFonts w:asciiTheme="majorHAnsi" w:hAnsiTheme="majorHAnsi" w:cstheme="majorHAnsi"/>
          <w:b/>
          <w:bCs/>
          <w:sz w:val="28"/>
          <w:szCs w:val="28"/>
          <w:lang w:val="es-ES"/>
        </w:rPr>
        <w:t xml:space="preserve">Clase 12: La adoración </w:t>
      </w:r>
      <w:r w:rsidR="00C710B1">
        <w:rPr>
          <w:rFonts w:asciiTheme="majorHAnsi" w:hAnsiTheme="majorHAnsi" w:cstheme="majorHAnsi"/>
          <w:b/>
          <w:bCs/>
          <w:sz w:val="28"/>
          <w:szCs w:val="28"/>
          <w:lang w:val="es-ES"/>
        </w:rPr>
        <w:t>corporativa</w:t>
      </w:r>
    </w:p>
    <w:p w:rsidR="00937C7D" w:rsidRPr="00937C7D" w:rsidRDefault="00937C7D" w:rsidP="00937C7D">
      <w:pPr>
        <w:pBdr>
          <w:bottom w:val="single" w:sz="4" w:space="1" w:color="auto"/>
        </w:pBdr>
        <w:rPr>
          <w:rFonts w:asciiTheme="majorHAnsi" w:hAnsiTheme="majorHAnsi" w:cstheme="majorHAnsi"/>
          <w:b/>
          <w:bCs/>
          <w:sz w:val="28"/>
          <w:szCs w:val="28"/>
          <w:lang w:val="es-ES"/>
        </w:rPr>
      </w:pPr>
    </w:p>
    <w:p w:rsidR="00937C7D" w:rsidRPr="00937C7D" w:rsidRDefault="00937C7D" w:rsidP="00937C7D">
      <w:pPr>
        <w:pBdr>
          <w:bottom w:val="single" w:sz="4" w:space="1" w:color="auto"/>
        </w:pBdr>
        <w:rPr>
          <w:rFonts w:asciiTheme="majorHAnsi" w:hAnsiTheme="majorHAnsi" w:cstheme="majorHAnsi"/>
          <w:lang w:val="es-ES"/>
        </w:rPr>
      </w:pPr>
    </w:p>
    <w:p w:rsidR="00363F63" w:rsidRPr="00937C7D" w:rsidRDefault="00363F63">
      <w:pPr>
        <w:pStyle w:val="Heading2A"/>
        <w:spacing w:after="60"/>
        <w:jc w:val="center"/>
        <w:rPr>
          <w:rFonts w:asciiTheme="majorHAnsi" w:hAnsiTheme="majorHAnsi" w:cstheme="majorHAnsi"/>
          <w:lang w:val="es-ES"/>
        </w:rPr>
      </w:pPr>
    </w:p>
    <w:p w:rsidR="001C7BD3" w:rsidRPr="00344EBB" w:rsidRDefault="001C7BD3" w:rsidP="001C7BD3">
      <w:pPr>
        <w:pStyle w:val="Textoindependiente"/>
        <w:tabs>
          <w:tab w:val="num" w:pos="1440"/>
        </w:tabs>
        <w:ind w:left="720" w:hanging="720"/>
        <w:rPr>
          <w:rFonts w:asciiTheme="majorHAnsi" w:hAnsiTheme="majorHAnsi" w:cstheme="majorHAnsi"/>
          <w:b/>
          <w:i w:val="0"/>
          <w:color w:val="auto"/>
          <w:sz w:val="22"/>
          <w:szCs w:val="22"/>
          <w:lang w:val="es-ES"/>
        </w:rPr>
      </w:pPr>
      <w:bookmarkStart w:id="0" w:name="_GoBack"/>
      <w:bookmarkEnd w:id="0"/>
      <w:r w:rsidRPr="00344EBB">
        <w:rPr>
          <w:rFonts w:asciiTheme="majorHAnsi" w:hAnsiTheme="majorHAnsi" w:cstheme="majorHAnsi"/>
          <w:b/>
          <w:i w:val="0"/>
          <w:color w:val="auto"/>
          <w:sz w:val="22"/>
          <w:szCs w:val="22"/>
          <w:lang w:val="es-ES"/>
        </w:rPr>
        <w:t>1. Introducción</w:t>
      </w:r>
    </w:p>
    <w:p w:rsidR="001C7BD3" w:rsidRPr="00344EBB" w:rsidRDefault="001C7BD3" w:rsidP="001C7BD3">
      <w:pPr>
        <w:pStyle w:val="Textoindependiente"/>
        <w:tabs>
          <w:tab w:val="num" w:pos="1440"/>
        </w:tabs>
        <w:ind w:left="720" w:hanging="720"/>
        <w:rPr>
          <w:rFonts w:asciiTheme="majorHAnsi" w:hAnsiTheme="majorHAnsi" w:cstheme="majorHAnsi"/>
          <w:i w:val="0"/>
          <w:color w:val="auto"/>
          <w:sz w:val="22"/>
          <w:szCs w:val="22"/>
          <w:lang w:val="es-ES"/>
        </w:rPr>
      </w:pPr>
    </w:p>
    <w:p w:rsidR="00000656" w:rsidRPr="00344EBB" w:rsidRDefault="00000656" w:rsidP="0000065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s-ES"/>
        </w:rPr>
      </w:pPr>
      <w:r w:rsidRPr="00344EBB">
        <w:rPr>
          <w:sz w:val="22"/>
          <w:szCs w:val="22"/>
          <w:lang w:val="es-ES"/>
        </w:rPr>
        <w:t>Dios está buscando adoradores que le adoren en espíritu y en verdad (Juan 4:23-24).</w:t>
      </w:r>
    </w:p>
    <w:p w:rsidR="00000656" w:rsidRPr="00344EBB" w:rsidRDefault="00000656" w:rsidP="00000656">
      <w:pPr>
        <w:ind w:left="360"/>
        <w:rPr>
          <w:sz w:val="22"/>
          <w:szCs w:val="22"/>
          <w:lang w:val="es-ES"/>
        </w:rPr>
      </w:pPr>
    </w:p>
    <w:p w:rsidR="00000656" w:rsidRPr="00344EBB" w:rsidRDefault="00000656" w:rsidP="0000065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s-ES"/>
        </w:rPr>
      </w:pPr>
      <w:r w:rsidRPr="00344EBB">
        <w:rPr>
          <w:sz w:val="22"/>
          <w:szCs w:val="22"/>
          <w:lang w:val="es-ES"/>
        </w:rPr>
        <w:t>Una conexión entre la adoración y la unidad.</w:t>
      </w:r>
    </w:p>
    <w:p w:rsidR="00000656" w:rsidRPr="00344EBB" w:rsidRDefault="00000656" w:rsidP="00000656">
      <w:pPr>
        <w:rPr>
          <w:sz w:val="22"/>
          <w:szCs w:val="22"/>
          <w:lang w:val="es-ES"/>
        </w:rPr>
      </w:pPr>
    </w:p>
    <w:p w:rsidR="00000656" w:rsidRPr="00344EBB" w:rsidRDefault="00000656" w:rsidP="00000656">
      <w:pPr>
        <w:rPr>
          <w:sz w:val="22"/>
          <w:szCs w:val="22"/>
          <w:lang w:val="es-ES"/>
        </w:rPr>
      </w:pPr>
    </w:p>
    <w:p w:rsidR="00000656" w:rsidRPr="00C710B1" w:rsidRDefault="00000656" w:rsidP="00000656">
      <w:pPr>
        <w:rPr>
          <w:sz w:val="22"/>
          <w:szCs w:val="22"/>
          <w:lang w:val="es-ES"/>
        </w:rPr>
      </w:pPr>
      <w:r w:rsidRPr="00C710B1">
        <w:rPr>
          <w:b/>
          <w:sz w:val="22"/>
          <w:szCs w:val="22"/>
          <w:lang w:val="es-ES"/>
        </w:rPr>
        <w:t>2. Definición de la adoración</w:t>
      </w:r>
    </w:p>
    <w:p w:rsidR="00000656" w:rsidRPr="00C710B1" w:rsidRDefault="00000656" w:rsidP="00000656">
      <w:pPr>
        <w:rPr>
          <w:sz w:val="22"/>
          <w:szCs w:val="22"/>
          <w:lang w:val="es-ES"/>
        </w:rPr>
      </w:pPr>
    </w:p>
    <w:p w:rsidR="00000656" w:rsidRPr="00344EBB" w:rsidRDefault="00000656" w:rsidP="00000656">
      <w:pPr>
        <w:jc w:val="both"/>
        <w:rPr>
          <w:i/>
          <w:sz w:val="22"/>
          <w:szCs w:val="22"/>
          <w:lang w:val="es-ES"/>
        </w:rPr>
      </w:pPr>
      <w:r w:rsidRPr="00344EBB">
        <w:rPr>
          <w:rFonts w:cs="Times New Roman"/>
          <w:i/>
          <w:sz w:val="22"/>
          <w:szCs w:val="22"/>
          <w:lang w:val="es-ES"/>
        </w:rPr>
        <w:t>«Así que, hermanos, os ruego por las misericordias de Dios, que presentéis vuestros cuerpos en sacrificio vivo, santo, agradable a Dios, que es vuestro culto racional»</w:t>
      </w:r>
      <w:r w:rsidRPr="00344EBB">
        <w:rPr>
          <w:rFonts w:cs="Times New Roman"/>
          <w:sz w:val="22"/>
          <w:szCs w:val="22"/>
          <w:lang w:val="es-ES"/>
        </w:rPr>
        <w:t xml:space="preserve"> </w:t>
      </w:r>
      <w:r w:rsidRPr="00344EBB">
        <w:rPr>
          <w:i/>
          <w:sz w:val="22"/>
          <w:szCs w:val="22"/>
          <w:lang w:val="es-ES"/>
        </w:rPr>
        <w:t xml:space="preserve"> – </w:t>
      </w:r>
      <w:r w:rsidRPr="00344EBB">
        <w:rPr>
          <w:sz w:val="22"/>
          <w:szCs w:val="22"/>
          <w:lang w:val="es-ES"/>
        </w:rPr>
        <w:t>Romanos 12:1</w:t>
      </w:r>
    </w:p>
    <w:p w:rsidR="00000656" w:rsidRPr="00344EBB" w:rsidRDefault="00000656" w:rsidP="00000656">
      <w:pPr>
        <w:rPr>
          <w:sz w:val="22"/>
          <w:szCs w:val="22"/>
          <w:lang w:val="es-ES"/>
        </w:rPr>
      </w:pPr>
    </w:p>
    <w:p w:rsidR="00000656" w:rsidRPr="00344EBB" w:rsidRDefault="00000656" w:rsidP="0000065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s-ES"/>
        </w:rPr>
      </w:pPr>
      <w:r w:rsidRPr="00344EBB">
        <w:rPr>
          <w:sz w:val="22"/>
          <w:szCs w:val="22"/>
          <w:lang w:val="es-ES"/>
        </w:rPr>
        <w:t>Adorar</w:t>
      </w:r>
      <w:r w:rsidR="00D66A39" w:rsidRPr="00344EBB">
        <w:rPr>
          <w:sz w:val="22"/>
          <w:szCs w:val="22"/>
          <w:lang w:val="es-ES"/>
        </w:rPr>
        <w:t xml:space="preserve"> es </w:t>
      </w:r>
      <w:r w:rsidRPr="00344EBB">
        <w:rPr>
          <w:rFonts w:cs="Times New Roman"/>
          <w:sz w:val="22"/>
          <w:szCs w:val="22"/>
          <w:lang w:val="es-ES"/>
        </w:rPr>
        <w:t>«</w:t>
      </w:r>
      <w:r w:rsidR="00D66A39" w:rsidRPr="00344EBB">
        <w:rPr>
          <w:rFonts w:cs="Times New Roman"/>
          <w:sz w:val="22"/>
          <w:szCs w:val="22"/>
          <w:lang w:val="es-ES"/>
        </w:rPr>
        <w:t>c</w:t>
      </w:r>
      <w:r w:rsidRPr="00344EBB">
        <w:rPr>
          <w:rFonts w:cs="Times New Roman"/>
          <w:sz w:val="22"/>
          <w:szCs w:val="22"/>
          <w:lang w:val="es-ES"/>
        </w:rPr>
        <w:t>omprometerse con Dios en los términos que él propone y en la forma que solo él hace posible»</w:t>
      </w:r>
      <w:r w:rsidRPr="00344EBB">
        <w:rPr>
          <w:sz w:val="22"/>
          <w:szCs w:val="22"/>
          <w:lang w:val="es-ES"/>
        </w:rPr>
        <w:t>.</w:t>
      </w:r>
    </w:p>
    <w:p w:rsidR="00000656" w:rsidRPr="00344EBB" w:rsidRDefault="00000656" w:rsidP="00000656">
      <w:pPr>
        <w:rPr>
          <w:sz w:val="22"/>
          <w:szCs w:val="22"/>
          <w:lang w:val="es-ES"/>
        </w:rPr>
      </w:pPr>
    </w:p>
    <w:p w:rsidR="00000656" w:rsidRPr="00344EBB" w:rsidRDefault="00000656" w:rsidP="0000065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s-ES"/>
        </w:rPr>
      </w:pPr>
      <w:r w:rsidRPr="00344EBB">
        <w:rPr>
          <w:sz w:val="22"/>
          <w:szCs w:val="22"/>
          <w:lang w:val="es-ES"/>
        </w:rPr>
        <w:t>La adoración se centra en Dios.</w:t>
      </w:r>
    </w:p>
    <w:p w:rsidR="00000656" w:rsidRPr="00344EBB" w:rsidRDefault="00000656" w:rsidP="00000656">
      <w:pPr>
        <w:rPr>
          <w:sz w:val="22"/>
          <w:szCs w:val="22"/>
          <w:lang w:val="es-ES"/>
        </w:rPr>
      </w:pPr>
    </w:p>
    <w:p w:rsidR="00000656" w:rsidRPr="00C710B1" w:rsidRDefault="00000656" w:rsidP="0000065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s-ES"/>
        </w:rPr>
      </w:pPr>
      <w:r w:rsidRPr="00344EBB">
        <w:rPr>
          <w:sz w:val="22"/>
          <w:szCs w:val="22"/>
          <w:lang w:val="es-ES"/>
        </w:rPr>
        <w:t>La adoración se centra en Cristo.</w:t>
      </w:r>
    </w:p>
    <w:p w:rsidR="00000656" w:rsidRPr="00C710B1" w:rsidRDefault="00000656" w:rsidP="00000656">
      <w:pPr>
        <w:pBdr>
          <w:top w:val="none" w:sz="0" w:space="0" w:color="auto"/>
          <w:left w:val="none" w:sz="0" w:space="0" w:color="auto"/>
          <w:bottom w:val="none" w:sz="0" w:space="0" w:color="auto"/>
          <w:right w:val="none" w:sz="0" w:space="0" w:color="auto"/>
          <w:between w:val="none" w:sz="0" w:space="0" w:color="auto"/>
          <w:bar w:val="none" w:sz="0" w:color="auto"/>
        </w:pBdr>
        <w:ind w:left="720"/>
        <w:rPr>
          <w:sz w:val="22"/>
          <w:szCs w:val="22"/>
          <w:lang w:val="es-ES"/>
        </w:rPr>
      </w:pPr>
    </w:p>
    <w:p w:rsidR="00000656" w:rsidRPr="00344EBB" w:rsidRDefault="00000656" w:rsidP="0000065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s-ES"/>
        </w:rPr>
      </w:pPr>
      <w:r w:rsidRPr="00344EBB">
        <w:rPr>
          <w:sz w:val="22"/>
          <w:szCs w:val="22"/>
          <w:lang w:val="es-ES"/>
        </w:rPr>
        <w:t xml:space="preserve"> La adoración es empoderada por el </w:t>
      </w:r>
      <w:r w:rsidR="00E02502" w:rsidRPr="00344EBB">
        <w:rPr>
          <w:sz w:val="22"/>
          <w:szCs w:val="22"/>
          <w:lang w:val="es-ES"/>
        </w:rPr>
        <w:t>Espíritu.</w:t>
      </w:r>
    </w:p>
    <w:p w:rsidR="00000656" w:rsidRPr="00344EBB" w:rsidRDefault="00000656" w:rsidP="00000656">
      <w:pPr>
        <w:rPr>
          <w:sz w:val="22"/>
          <w:szCs w:val="22"/>
          <w:lang w:val="es-ES"/>
        </w:rPr>
      </w:pPr>
    </w:p>
    <w:p w:rsidR="00000656" w:rsidRPr="00344EBB" w:rsidRDefault="00000656" w:rsidP="0000065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s-ES"/>
        </w:rPr>
      </w:pPr>
      <w:r w:rsidRPr="00344EBB">
        <w:rPr>
          <w:sz w:val="22"/>
          <w:szCs w:val="22"/>
          <w:lang w:val="es-ES"/>
        </w:rPr>
        <w:t>Resumen de la adoración bíblica:</w:t>
      </w:r>
    </w:p>
    <w:p w:rsidR="00000656" w:rsidRPr="00344EBB" w:rsidRDefault="00000656" w:rsidP="00000656">
      <w:pPr>
        <w:rPr>
          <w:sz w:val="22"/>
          <w:szCs w:val="22"/>
          <w:lang w:val="es-ES"/>
        </w:rPr>
      </w:pPr>
    </w:p>
    <w:p w:rsidR="00000656" w:rsidRPr="00344EBB" w:rsidRDefault="00000656" w:rsidP="0000065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70"/>
        </w:tabs>
        <w:ind w:firstLine="0"/>
        <w:rPr>
          <w:sz w:val="22"/>
          <w:szCs w:val="22"/>
          <w:lang w:val="es-ES"/>
        </w:rPr>
      </w:pPr>
      <w:r w:rsidRPr="00344EBB">
        <w:rPr>
          <w:sz w:val="22"/>
          <w:szCs w:val="22"/>
          <w:lang w:val="es-ES"/>
        </w:rPr>
        <w:t>Es la respuesta correcta a Dios.</w:t>
      </w:r>
    </w:p>
    <w:p w:rsidR="00000656" w:rsidRPr="00344EBB" w:rsidRDefault="00000656" w:rsidP="0000065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ind w:firstLine="0"/>
        <w:rPr>
          <w:sz w:val="22"/>
          <w:szCs w:val="22"/>
        </w:rPr>
      </w:pPr>
      <w:r w:rsidRPr="00344EBB">
        <w:rPr>
          <w:sz w:val="22"/>
          <w:szCs w:val="22"/>
        </w:rPr>
        <w:t>Abarca toda nuestra vida.</w:t>
      </w:r>
    </w:p>
    <w:p w:rsidR="00000656" w:rsidRPr="00C710B1" w:rsidRDefault="00C710B1" w:rsidP="0000065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70"/>
          <w:tab w:val="left" w:pos="1260"/>
          <w:tab w:val="left" w:pos="1440"/>
        </w:tabs>
        <w:ind w:left="1170" w:hanging="450"/>
        <w:rPr>
          <w:sz w:val="22"/>
          <w:szCs w:val="22"/>
          <w:lang w:val="es-ES"/>
        </w:rPr>
      </w:pPr>
      <w:r>
        <w:rPr>
          <w:sz w:val="22"/>
          <w:szCs w:val="22"/>
          <w:lang w:val="es-ES"/>
        </w:rPr>
        <w:t>Debemos</w:t>
      </w:r>
      <w:r w:rsidR="00000656" w:rsidRPr="00C710B1">
        <w:rPr>
          <w:sz w:val="22"/>
          <w:szCs w:val="22"/>
          <w:lang w:val="es-ES"/>
        </w:rPr>
        <w:t xml:space="preserve"> deleitarnos en la belleza de Dios, no en la </w:t>
      </w:r>
      <w:r w:rsidR="00000656" w:rsidRPr="00C710B1">
        <w:rPr>
          <w:i/>
          <w:sz w:val="22"/>
          <w:szCs w:val="22"/>
          <w:lang w:val="es-ES"/>
        </w:rPr>
        <w:t>experiencia</w:t>
      </w:r>
      <w:r w:rsidR="00000656" w:rsidRPr="00C710B1">
        <w:rPr>
          <w:sz w:val="22"/>
          <w:szCs w:val="22"/>
          <w:lang w:val="es-ES"/>
        </w:rPr>
        <w:t xml:space="preserve"> de nuestra adoración.</w:t>
      </w:r>
    </w:p>
    <w:p w:rsidR="00000656" w:rsidRPr="00C710B1" w:rsidRDefault="00000656" w:rsidP="00000656">
      <w:pPr>
        <w:tabs>
          <w:tab w:val="left" w:pos="1260"/>
          <w:tab w:val="left" w:pos="1440"/>
        </w:tabs>
        <w:rPr>
          <w:sz w:val="22"/>
          <w:szCs w:val="22"/>
          <w:lang w:val="es-ES"/>
        </w:rPr>
      </w:pPr>
    </w:p>
    <w:p w:rsidR="00000656" w:rsidRPr="00C710B1" w:rsidRDefault="00000656" w:rsidP="00935F4E">
      <w:pPr>
        <w:jc w:val="both"/>
        <w:rPr>
          <w:b/>
          <w:sz w:val="22"/>
          <w:szCs w:val="22"/>
          <w:lang w:val="es-ES"/>
        </w:rPr>
      </w:pPr>
      <w:r w:rsidRPr="00C710B1">
        <w:rPr>
          <w:b/>
          <w:sz w:val="22"/>
          <w:szCs w:val="22"/>
          <w:lang w:val="es-ES"/>
        </w:rPr>
        <w:t xml:space="preserve">3. Definición de la adoración </w:t>
      </w:r>
      <w:r w:rsidR="00C710B1">
        <w:rPr>
          <w:b/>
          <w:sz w:val="22"/>
          <w:szCs w:val="22"/>
          <w:lang w:val="es-ES"/>
        </w:rPr>
        <w:t>corporativa</w:t>
      </w:r>
    </w:p>
    <w:p w:rsidR="00000656" w:rsidRPr="00C710B1" w:rsidRDefault="00000656" w:rsidP="00000656">
      <w:pPr>
        <w:rPr>
          <w:sz w:val="22"/>
          <w:szCs w:val="22"/>
          <w:lang w:val="es-ES"/>
        </w:rPr>
      </w:pPr>
    </w:p>
    <w:p w:rsidR="00344EBB" w:rsidRDefault="00000656" w:rsidP="00935F4E">
      <w:pPr>
        <w:jc w:val="both"/>
        <w:rPr>
          <w:sz w:val="22"/>
          <w:szCs w:val="22"/>
          <w:lang w:val="es-ES"/>
        </w:rPr>
      </w:pPr>
      <w:r w:rsidRPr="00344EBB">
        <w:rPr>
          <w:sz w:val="22"/>
          <w:szCs w:val="22"/>
          <w:lang w:val="es-ES"/>
        </w:rPr>
        <w:t xml:space="preserve">La adoración </w:t>
      </w:r>
      <w:r w:rsidR="00C710B1">
        <w:rPr>
          <w:sz w:val="22"/>
          <w:szCs w:val="22"/>
          <w:lang w:val="es-ES"/>
        </w:rPr>
        <w:t>corporativa</w:t>
      </w:r>
      <w:r w:rsidRPr="00344EBB">
        <w:rPr>
          <w:sz w:val="22"/>
          <w:szCs w:val="22"/>
          <w:lang w:val="es-ES"/>
        </w:rPr>
        <w:t>: Reunirnos públicamente como iglesia para acercarnos a Dios según sus ins</w:t>
      </w:r>
      <w:r w:rsidR="00935F4E" w:rsidRPr="00344EBB">
        <w:rPr>
          <w:sz w:val="22"/>
          <w:szCs w:val="22"/>
          <w:lang w:val="es-ES"/>
        </w:rPr>
        <w:t>trucciones en la Escritura.</w:t>
      </w:r>
    </w:p>
    <w:p w:rsidR="00344EBB" w:rsidRPr="00344EBB" w:rsidRDefault="00344EBB" w:rsidP="00935F4E">
      <w:pPr>
        <w:jc w:val="both"/>
        <w:rPr>
          <w:sz w:val="22"/>
          <w:szCs w:val="22"/>
          <w:lang w:val="es-ES"/>
        </w:rPr>
      </w:pPr>
    </w:p>
    <w:p w:rsidR="00935F4E" w:rsidRPr="00344EBB" w:rsidRDefault="00935F4E" w:rsidP="00935F4E">
      <w:pPr>
        <w:jc w:val="both"/>
        <w:rPr>
          <w:sz w:val="22"/>
          <w:szCs w:val="22"/>
          <w:lang w:val="es-ES"/>
        </w:rPr>
      </w:pPr>
    </w:p>
    <w:p w:rsidR="00000656" w:rsidRPr="00344EBB" w:rsidRDefault="00935F4E" w:rsidP="00935F4E">
      <w:pPr>
        <w:tabs>
          <w:tab w:val="left" w:pos="450"/>
        </w:tabs>
        <w:jc w:val="both"/>
        <w:rPr>
          <w:b/>
          <w:sz w:val="22"/>
          <w:szCs w:val="22"/>
          <w:lang w:val="es-ES"/>
        </w:rPr>
      </w:pPr>
      <w:r w:rsidRPr="00344EBB">
        <w:rPr>
          <w:b/>
          <w:sz w:val="22"/>
          <w:szCs w:val="22"/>
          <w:lang w:val="es-ES"/>
        </w:rPr>
        <w:t xml:space="preserve">Elementos prescritos de la adoración </w:t>
      </w:r>
      <w:r w:rsidR="00C710B1">
        <w:rPr>
          <w:b/>
          <w:sz w:val="22"/>
          <w:szCs w:val="22"/>
          <w:lang w:val="es-ES"/>
        </w:rPr>
        <w:t>corporativa</w:t>
      </w:r>
    </w:p>
    <w:p w:rsidR="00000656" w:rsidRPr="00344EBB" w:rsidRDefault="00000656" w:rsidP="00935F4E">
      <w:pPr>
        <w:tabs>
          <w:tab w:val="left" w:pos="450"/>
          <w:tab w:val="left" w:pos="720"/>
        </w:tabs>
        <w:jc w:val="both"/>
        <w:rPr>
          <w:sz w:val="22"/>
          <w:szCs w:val="22"/>
          <w:lang w:val="es-ES"/>
        </w:rPr>
      </w:pPr>
    </w:p>
    <w:p w:rsidR="00000656" w:rsidRPr="00344EBB" w:rsidRDefault="00935F4E" w:rsidP="00935F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720"/>
        </w:tabs>
        <w:jc w:val="both"/>
        <w:rPr>
          <w:sz w:val="22"/>
          <w:szCs w:val="22"/>
        </w:rPr>
      </w:pPr>
      <w:r w:rsidRPr="00344EBB">
        <w:rPr>
          <w:sz w:val="22"/>
          <w:szCs w:val="22"/>
        </w:rPr>
        <w:t>Orar</w:t>
      </w:r>
      <w:r w:rsidR="00000656" w:rsidRPr="00344EBB">
        <w:rPr>
          <w:sz w:val="22"/>
          <w:szCs w:val="22"/>
        </w:rPr>
        <w:t xml:space="preserve"> (</w:t>
      </w:r>
      <w:r w:rsidRPr="00344EBB">
        <w:rPr>
          <w:sz w:val="22"/>
          <w:szCs w:val="22"/>
        </w:rPr>
        <w:t xml:space="preserve">Colosenses </w:t>
      </w:r>
      <w:r w:rsidR="00000656" w:rsidRPr="00344EBB">
        <w:rPr>
          <w:sz w:val="22"/>
          <w:szCs w:val="22"/>
        </w:rPr>
        <w:t>4:2-4, 1 Tim</w:t>
      </w:r>
      <w:r w:rsidRPr="00344EBB">
        <w:rPr>
          <w:sz w:val="22"/>
          <w:szCs w:val="22"/>
        </w:rPr>
        <w:t>oteo</w:t>
      </w:r>
      <w:r w:rsidR="00000656" w:rsidRPr="00344EBB">
        <w:rPr>
          <w:sz w:val="22"/>
          <w:szCs w:val="22"/>
        </w:rPr>
        <w:t xml:space="preserve"> 2:1-2)</w:t>
      </w:r>
      <w:r w:rsidRPr="00344EBB">
        <w:rPr>
          <w:sz w:val="22"/>
          <w:szCs w:val="22"/>
        </w:rPr>
        <w:t>.</w:t>
      </w:r>
    </w:p>
    <w:p w:rsidR="00000656" w:rsidRPr="00344EBB" w:rsidRDefault="00000656" w:rsidP="00935F4E">
      <w:pPr>
        <w:tabs>
          <w:tab w:val="left" w:pos="450"/>
          <w:tab w:val="left" w:pos="720"/>
        </w:tabs>
        <w:jc w:val="both"/>
        <w:rPr>
          <w:sz w:val="22"/>
          <w:szCs w:val="22"/>
        </w:rPr>
      </w:pPr>
    </w:p>
    <w:p w:rsidR="00000656" w:rsidRPr="00344EBB" w:rsidRDefault="00935F4E" w:rsidP="00935F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720"/>
        </w:tabs>
        <w:jc w:val="both"/>
        <w:rPr>
          <w:sz w:val="22"/>
          <w:szCs w:val="22"/>
          <w:lang w:val="es-ES"/>
        </w:rPr>
      </w:pPr>
      <w:r w:rsidRPr="00344EBB">
        <w:rPr>
          <w:sz w:val="22"/>
          <w:szCs w:val="22"/>
          <w:lang w:val="es-ES"/>
        </w:rPr>
        <w:t xml:space="preserve">Leer la Escritura en público </w:t>
      </w:r>
      <w:r w:rsidR="00000656" w:rsidRPr="00344EBB">
        <w:rPr>
          <w:sz w:val="22"/>
          <w:szCs w:val="22"/>
          <w:lang w:val="es-ES"/>
        </w:rPr>
        <w:t>(1 Tim</w:t>
      </w:r>
      <w:r w:rsidRPr="00344EBB">
        <w:rPr>
          <w:sz w:val="22"/>
          <w:szCs w:val="22"/>
          <w:lang w:val="es-ES"/>
        </w:rPr>
        <w:t>oteo</w:t>
      </w:r>
      <w:r w:rsidR="00000656" w:rsidRPr="00344EBB">
        <w:rPr>
          <w:sz w:val="22"/>
          <w:szCs w:val="22"/>
          <w:lang w:val="es-ES"/>
        </w:rPr>
        <w:t xml:space="preserve"> 4:13, Col</w:t>
      </w:r>
      <w:r w:rsidRPr="00344EBB">
        <w:rPr>
          <w:sz w:val="22"/>
          <w:szCs w:val="22"/>
          <w:lang w:val="es-ES"/>
        </w:rPr>
        <w:t>osenses</w:t>
      </w:r>
      <w:r w:rsidR="00000656" w:rsidRPr="00344EBB">
        <w:rPr>
          <w:sz w:val="22"/>
          <w:szCs w:val="22"/>
          <w:lang w:val="es-ES"/>
        </w:rPr>
        <w:t xml:space="preserve"> 4:15-16)</w:t>
      </w:r>
      <w:r w:rsidRPr="00344EBB">
        <w:rPr>
          <w:sz w:val="22"/>
          <w:szCs w:val="22"/>
          <w:lang w:val="es-ES"/>
        </w:rPr>
        <w:t>.</w:t>
      </w:r>
    </w:p>
    <w:p w:rsidR="00000656" w:rsidRPr="00344EBB" w:rsidRDefault="00000656" w:rsidP="00935F4E">
      <w:pPr>
        <w:pStyle w:val="Prrafodelista"/>
        <w:jc w:val="both"/>
        <w:rPr>
          <w:sz w:val="22"/>
          <w:szCs w:val="22"/>
          <w:lang w:val="es-ES"/>
        </w:rPr>
      </w:pPr>
    </w:p>
    <w:p w:rsidR="00000656" w:rsidRPr="00344EBB" w:rsidRDefault="00935F4E" w:rsidP="00935F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720"/>
        </w:tabs>
        <w:jc w:val="both"/>
        <w:rPr>
          <w:sz w:val="22"/>
          <w:szCs w:val="22"/>
          <w:lang w:val="es-ES"/>
        </w:rPr>
      </w:pPr>
      <w:r w:rsidRPr="00344EBB">
        <w:rPr>
          <w:sz w:val="22"/>
          <w:szCs w:val="22"/>
          <w:lang w:val="es-ES"/>
        </w:rPr>
        <w:t xml:space="preserve">Predicar y enseñar la Palabra </w:t>
      </w:r>
      <w:r w:rsidR="00000656" w:rsidRPr="00344EBB">
        <w:rPr>
          <w:sz w:val="22"/>
          <w:szCs w:val="22"/>
          <w:lang w:val="es-ES"/>
        </w:rPr>
        <w:t>(</w:t>
      </w:r>
      <w:r w:rsidRPr="00344EBB">
        <w:rPr>
          <w:sz w:val="22"/>
          <w:szCs w:val="22"/>
          <w:lang w:val="es-ES"/>
        </w:rPr>
        <w:t xml:space="preserve">Hechos </w:t>
      </w:r>
      <w:r w:rsidR="00000656" w:rsidRPr="00344EBB">
        <w:rPr>
          <w:sz w:val="22"/>
          <w:szCs w:val="22"/>
          <w:lang w:val="es-ES"/>
        </w:rPr>
        <w:t>2:42, 1 Tim</w:t>
      </w:r>
      <w:r w:rsidRPr="00344EBB">
        <w:rPr>
          <w:sz w:val="22"/>
          <w:szCs w:val="22"/>
          <w:lang w:val="es-ES"/>
        </w:rPr>
        <w:t xml:space="preserve">oteo </w:t>
      </w:r>
      <w:r w:rsidR="00000656" w:rsidRPr="00344EBB">
        <w:rPr>
          <w:sz w:val="22"/>
          <w:szCs w:val="22"/>
          <w:lang w:val="es-ES"/>
        </w:rPr>
        <w:t>4:13)</w:t>
      </w:r>
      <w:r w:rsidRPr="00344EBB">
        <w:rPr>
          <w:sz w:val="22"/>
          <w:szCs w:val="22"/>
          <w:lang w:val="es-ES"/>
        </w:rPr>
        <w:t>.</w:t>
      </w:r>
    </w:p>
    <w:p w:rsidR="00000656" w:rsidRPr="00344EBB" w:rsidRDefault="00000656" w:rsidP="00935F4E">
      <w:pPr>
        <w:pStyle w:val="Prrafodelista"/>
        <w:jc w:val="both"/>
        <w:rPr>
          <w:sz w:val="22"/>
          <w:szCs w:val="22"/>
          <w:lang w:val="es-ES"/>
        </w:rPr>
      </w:pPr>
    </w:p>
    <w:p w:rsidR="00000656" w:rsidRPr="00344EBB" w:rsidRDefault="00935F4E" w:rsidP="00935F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720"/>
        </w:tabs>
        <w:jc w:val="both"/>
        <w:rPr>
          <w:sz w:val="22"/>
          <w:szCs w:val="22"/>
          <w:lang w:val="es-ES"/>
        </w:rPr>
      </w:pPr>
      <w:r w:rsidRPr="00344EBB">
        <w:rPr>
          <w:sz w:val="22"/>
          <w:szCs w:val="22"/>
          <w:lang w:val="es-ES"/>
        </w:rPr>
        <w:t>Bautizar a los creyentes (Mateo 28:19) y compartir la Cena del Señor</w:t>
      </w:r>
      <w:r w:rsidR="00000656" w:rsidRPr="00344EBB">
        <w:rPr>
          <w:sz w:val="22"/>
          <w:szCs w:val="22"/>
          <w:lang w:val="es-ES"/>
        </w:rPr>
        <w:t xml:space="preserve"> </w:t>
      </w:r>
      <w:r w:rsidRPr="00344EBB">
        <w:rPr>
          <w:sz w:val="22"/>
          <w:szCs w:val="22"/>
          <w:lang w:val="es-ES"/>
        </w:rPr>
        <w:t xml:space="preserve">(1 Corintios </w:t>
      </w:r>
      <w:r w:rsidR="00000656" w:rsidRPr="00344EBB">
        <w:rPr>
          <w:sz w:val="22"/>
          <w:szCs w:val="22"/>
          <w:lang w:val="es-ES"/>
        </w:rPr>
        <w:t>11)</w:t>
      </w:r>
      <w:r w:rsidRPr="00344EBB">
        <w:rPr>
          <w:sz w:val="22"/>
          <w:szCs w:val="22"/>
          <w:lang w:val="es-ES"/>
        </w:rPr>
        <w:t>.</w:t>
      </w:r>
    </w:p>
    <w:p w:rsidR="00000656" w:rsidRPr="00344EBB" w:rsidRDefault="00000656" w:rsidP="00000656">
      <w:pPr>
        <w:pStyle w:val="Prrafodelista"/>
        <w:rPr>
          <w:sz w:val="22"/>
          <w:szCs w:val="22"/>
          <w:lang w:val="es-ES"/>
        </w:rPr>
      </w:pPr>
    </w:p>
    <w:p w:rsidR="00000656" w:rsidRPr="00344EBB" w:rsidRDefault="00935F4E" w:rsidP="0000065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720"/>
        </w:tabs>
        <w:rPr>
          <w:sz w:val="22"/>
          <w:szCs w:val="22"/>
          <w:lang w:val="es-ES"/>
        </w:rPr>
      </w:pPr>
      <w:r w:rsidRPr="00344EBB">
        <w:rPr>
          <w:sz w:val="22"/>
          <w:szCs w:val="22"/>
          <w:lang w:val="es-ES"/>
        </w:rPr>
        <w:t xml:space="preserve">Cantar para animarnos unos a otros y alabar a Dios (Efesios 5:19, Colosenses </w:t>
      </w:r>
      <w:r w:rsidR="00000656" w:rsidRPr="00344EBB">
        <w:rPr>
          <w:sz w:val="22"/>
          <w:szCs w:val="22"/>
          <w:lang w:val="es-ES"/>
        </w:rPr>
        <w:t>3:16, Heb</w:t>
      </w:r>
      <w:r w:rsidRPr="00344EBB">
        <w:rPr>
          <w:sz w:val="22"/>
          <w:szCs w:val="22"/>
          <w:lang w:val="es-ES"/>
        </w:rPr>
        <w:t>reos</w:t>
      </w:r>
      <w:r w:rsidR="00000656" w:rsidRPr="00344EBB">
        <w:rPr>
          <w:sz w:val="22"/>
          <w:szCs w:val="22"/>
          <w:lang w:val="es-ES"/>
        </w:rPr>
        <w:t xml:space="preserve"> 13:15)</w:t>
      </w:r>
      <w:r w:rsidRPr="00344EBB">
        <w:rPr>
          <w:sz w:val="22"/>
          <w:szCs w:val="22"/>
          <w:lang w:val="es-ES"/>
        </w:rPr>
        <w:t>.</w:t>
      </w:r>
    </w:p>
    <w:p w:rsidR="00000656" w:rsidRPr="00344EBB" w:rsidRDefault="00000656" w:rsidP="00000656">
      <w:pPr>
        <w:pStyle w:val="Prrafodelista"/>
        <w:rPr>
          <w:sz w:val="22"/>
          <w:szCs w:val="22"/>
          <w:lang w:val="es-ES"/>
        </w:rPr>
      </w:pPr>
    </w:p>
    <w:p w:rsidR="00000656" w:rsidRDefault="00935F4E" w:rsidP="0000065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720"/>
        </w:tabs>
        <w:rPr>
          <w:sz w:val="22"/>
          <w:szCs w:val="22"/>
        </w:rPr>
      </w:pPr>
      <w:r w:rsidRPr="00344EBB">
        <w:rPr>
          <w:sz w:val="22"/>
          <w:szCs w:val="22"/>
        </w:rPr>
        <w:t>Dar financieramente (1 Corintios</w:t>
      </w:r>
      <w:r w:rsidR="00000656" w:rsidRPr="00344EBB">
        <w:rPr>
          <w:sz w:val="22"/>
          <w:szCs w:val="22"/>
        </w:rPr>
        <w:t xml:space="preserve"> 16:1-2)</w:t>
      </w:r>
      <w:r w:rsidRPr="00344EBB">
        <w:rPr>
          <w:sz w:val="22"/>
          <w:szCs w:val="22"/>
        </w:rPr>
        <w:t>.</w:t>
      </w:r>
    </w:p>
    <w:p w:rsidR="00344EBB" w:rsidRPr="00344EBB" w:rsidRDefault="00344EBB" w:rsidP="00344EBB">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720"/>
        </w:tabs>
        <w:ind w:left="720"/>
        <w:rPr>
          <w:sz w:val="22"/>
          <w:szCs w:val="22"/>
        </w:rPr>
      </w:pPr>
    </w:p>
    <w:p w:rsidR="00000656" w:rsidRPr="00344EBB" w:rsidRDefault="00000656" w:rsidP="00000656">
      <w:pPr>
        <w:tabs>
          <w:tab w:val="left" w:pos="450"/>
          <w:tab w:val="left" w:pos="720"/>
        </w:tabs>
        <w:rPr>
          <w:sz w:val="22"/>
          <w:szCs w:val="22"/>
        </w:rPr>
      </w:pPr>
    </w:p>
    <w:p w:rsidR="00000656" w:rsidRPr="00344EBB" w:rsidRDefault="00935F4E" w:rsidP="00000656">
      <w:pPr>
        <w:tabs>
          <w:tab w:val="left" w:pos="450"/>
          <w:tab w:val="left" w:pos="720"/>
        </w:tabs>
        <w:rPr>
          <w:b/>
          <w:sz w:val="22"/>
          <w:szCs w:val="22"/>
          <w:lang w:val="es-ES"/>
        </w:rPr>
      </w:pPr>
      <w:r w:rsidRPr="00344EBB">
        <w:rPr>
          <w:b/>
          <w:sz w:val="22"/>
          <w:szCs w:val="22"/>
          <w:lang w:val="es-ES"/>
        </w:rPr>
        <w:t>Adorar a Dios de acuerdo a sus instrucciones</w:t>
      </w:r>
    </w:p>
    <w:p w:rsidR="00000656" w:rsidRPr="00344EBB" w:rsidRDefault="00000656" w:rsidP="00000656">
      <w:pPr>
        <w:tabs>
          <w:tab w:val="left" w:pos="450"/>
          <w:tab w:val="left" w:pos="720"/>
        </w:tabs>
        <w:rPr>
          <w:sz w:val="22"/>
          <w:szCs w:val="22"/>
          <w:lang w:val="es-ES"/>
        </w:rPr>
      </w:pPr>
    </w:p>
    <w:p w:rsidR="00000656" w:rsidRPr="00344EBB" w:rsidRDefault="00000656" w:rsidP="00000656">
      <w:pPr>
        <w:tabs>
          <w:tab w:val="left" w:pos="450"/>
        </w:tabs>
        <w:rPr>
          <w:sz w:val="22"/>
          <w:szCs w:val="22"/>
          <w:lang w:val="es-ES"/>
        </w:rPr>
      </w:pPr>
      <w:r w:rsidRPr="00344EBB">
        <w:rPr>
          <w:b/>
          <w:i/>
          <w:sz w:val="22"/>
          <w:szCs w:val="22"/>
          <w:lang w:val="es-ES"/>
        </w:rPr>
        <w:tab/>
      </w:r>
      <w:r w:rsidR="00935F4E" w:rsidRPr="00344EBB">
        <w:rPr>
          <w:i/>
          <w:sz w:val="22"/>
          <w:szCs w:val="22"/>
          <w:lang w:val="es-ES"/>
        </w:rPr>
        <w:t>Ejemplos de la adoración no autorizada:</w:t>
      </w:r>
    </w:p>
    <w:p w:rsidR="00000656" w:rsidRPr="00344EBB" w:rsidRDefault="00000656" w:rsidP="00935F4E">
      <w:pPr>
        <w:tabs>
          <w:tab w:val="left" w:pos="630"/>
          <w:tab w:val="left" w:pos="990"/>
          <w:tab w:val="left" w:pos="1530"/>
        </w:tabs>
        <w:jc w:val="both"/>
        <w:rPr>
          <w:sz w:val="22"/>
          <w:szCs w:val="22"/>
          <w:lang w:val="es-ES"/>
        </w:rPr>
      </w:pPr>
    </w:p>
    <w:p w:rsidR="00000656" w:rsidRPr="00344EBB" w:rsidRDefault="00935F4E" w:rsidP="00935F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990"/>
          <w:tab w:val="left" w:pos="1530"/>
        </w:tabs>
        <w:jc w:val="both"/>
        <w:rPr>
          <w:sz w:val="22"/>
          <w:szCs w:val="22"/>
          <w:lang w:val="es-ES"/>
        </w:rPr>
      </w:pPr>
      <w:r w:rsidRPr="00344EBB">
        <w:rPr>
          <w:sz w:val="22"/>
          <w:szCs w:val="22"/>
          <w:lang w:val="es-ES"/>
        </w:rPr>
        <w:t>El segundo mandamiento (Éxodo</w:t>
      </w:r>
      <w:r w:rsidR="00000656" w:rsidRPr="00344EBB">
        <w:rPr>
          <w:sz w:val="22"/>
          <w:szCs w:val="22"/>
          <w:lang w:val="es-ES"/>
        </w:rPr>
        <w:t xml:space="preserve"> 20:4) / </w:t>
      </w:r>
      <w:r w:rsidRPr="00344EBB">
        <w:rPr>
          <w:sz w:val="22"/>
          <w:szCs w:val="22"/>
          <w:lang w:val="es-ES"/>
        </w:rPr>
        <w:t>El becerro de oro (Éxodo</w:t>
      </w:r>
      <w:r w:rsidR="00000656" w:rsidRPr="00344EBB">
        <w:rPr>
          <w:sz w:val="22"/>
          <w:szCs w:val="22"/>
          <w:lang w:val="es-ES"/>
        </w:rPr>
        <w:t xml:space="preserve"> 32)</w:t>
      </w:r>
      <w:r w:rsidRPr="00344EBB">
        <w:rPr>
          <w:sz w:val="22"/>
          <w:szCs w:val="22"/>
          <w:lang w:val="es-ES"/>
        </w:rPr>
        <w:t>.</w:t>
      </w:r>
    </w:p>
    <w:p w:rsidR="00000656" w:rsidRPr="00344EBB" w:rsidRDefault="00000656" w:rsidP="00935F4E">
      <w:pPr>
        <w:tabs>
          <w:tab w:val="left" w:pos="630"/>
          <w:tab w:val="left" w:pos="990"/>
          <w:tab w:val="left" w:pos="1530"/>
        </w:tabs>
        <w:jc w:val="both"/>
        <w:rPr>
          <w:sz w:val="22"/>
          <w:szCs w:val="22"/>
          <w:lang w:val="es-ES"/>
        </w:rPr>
      </w:pPr>
    </w:p>
    <w:p w:rsidR="00000656" w:rsidRPr="00344EBB" w:rsidRDefault="00935F4E" w:rsidP="00935F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990"/>
          <w:tab w:val="left" w:pos="1440"/>
        </w:tabs>
        <w:jc w:val="both"/>
        <w:rPr>
          <w:sz w:val="22"/>
          <w:szCs w:val="22"/>
          <w:lang w:val="es-ES"/>
        </w:rPr>
      </w:pPr>
      <w:r w:rsidRPr="00344EBB">
        <w:rPr>
          <w:sz w:val="22"/>
          <w:szCs w:val="22"/>
          <w:lang w:val="es-ES"/>
        </w:rPr>
        <w:t>La ofrendas del «fuego extraño»</w:t>
      </w:r>
      <w:r w:rsidR="00000656" w:rsidRPr="00344EBB">
        <w:rPr>
          <w:sz w:val="22"/>
          <w:szCs w:val="22"/>
          <w:lang w:val="es-ES"/>
        </w:rPr>
        <w:t xml:space="preserve"> (Lev</w:t>
      </w:r>
      <w:r w:rsidRPr="00344EBB">
        <w:rPr>
          <w:sz w:val="22"/>
          <w:szCs w:val="22"/>
          <w:lang w:val="es-ES"/>
        </w:rPr>
        <w:t>ítico</w:t>
      </w:r>
      <w:r w:rsidR="00000656" w:rsidRPr="00344EBB">
        <w:rPr>
          <w:sz w:val="22"/>
          <w:szCs w:val="22"/>
          <w:lang w:val="es-ES"/>
        </w:rPr>
        <w:t xml:space="preserve"> 10:1)</w:t>
      </w:r>
      <w:r w:rsidRPr="00344EBB">
        <w:rPr>
          <w:sz w:val="22"/>
          <w:szCs w:val="22"/>
          <w:lang w:val="es-ES"/>
        </w:rPr>
        <w:t>.</w:t>
      </w:r>
    </w:p>
    <w:p w:rsidR="00000656" w:rsidRPr="00344EBB" w:rsidRDefault="00000656" w:rsidP="00935F4E">
      <w:pPr>
        <w:pStyle w:val="Prrafodelista"/>
        <w:jc w:val="both"/>
        <w:rPr>
          <w:sz w:val="22"/>
          <w:szCs w:val="22"/>
          <w:lang w:val="es-ES"/>
        </w:rPr>
      </w:pPr>
    </w:p>
    <w:p w:rsidR="00000656" w:rsidRPr="00344EBB" w:rsidRDefault="00935F4E" w:rsidP="00935F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990"/>
        </w:tabs>
        <w:jc w:val="both"/>
        <w:rPr>
          <w:sz w:val="22"/>
          <w:szCs w:val="22"/>
          <w:lang w:val="es-ES"/>
        </w:rPr>
      </w:pPr>
      <w:r w:rsidRPr="00344EBB">
        <w:rPr>
          <w:sz w:val="22"/>
          <w:szCs w:val="22"/>
          <w:lang w:val="es-ES"/>
        </w:rPr>
        <w:t>La adoración de los fariseos (Marcos</w:t>
      </w:r>
      <w:r w:rsidR="00000656" w:rsidRPr="00344EBB">
        <w:rPr>
          <w:sz w:val="22"/>
          <w:szCs w:val="22"/>
          <w:lang w:val="es-ES"/>
        </w:rPr>
        <w:t xml:space="preserve"> 7:7)</w:t>
      </w:r>
      <w:r w:rsidRPr="00344EBB">
        <w:rPr>
          <w:sz w:val="22"/>
          <w:szCs w:val="22"/>
          <w:lang w:val="es-ES"/>
        </w:rPr>
        <w:t>.</w:t>
      </w:r>
    </w:p>
    <w:p w:rsidR="00000656" w:rsidRDefault="00000656" w:rsidP="00935F4E">
      <w:pPr>
        <w:jc w:val="both"/>
        <w:rPr>
          <w:sz w:val="22"/>
          <w:szCs w:val="22"/>
          <w:lang w:val="es-ES"/>
        </w:rPr>
      </w:pPr>
    </w:p>
    <w:p w:rsidR="00344EBB" w:rsidRPr="00344EBB" w:rsidRDefault="00344EBB" w:rsidP="00935F4E">
      <w:pPr>
        <w:jc w:val="both"/>
        <w:rPr>
          <w:sz w:val="22"/>
          <w:szCs w:val="22"/>
          <w:lang w:val="es-ES"/>
        </w:rPr>
      </w:pPr>
    </w:p>
    <w:p w:rsidR="00000656" w:rsidRDefault="00935F4E" w:rsidP="00935F4E">
      <w:pPr>
        <w:jc w:val="both"/>
        <w:rPr>
          <w:b/>
          <w:sz w:val="22"/>
          <w:szCs w:val="22"/>
        </w:rPr>
      </w:pPr>
      <w:r w:rsidRPr="00344EBB">
        <w:rPr>
          <w:b/>
          <w:sz w:val="22"/>
          <w:szCs w:val="22"/>
        </w:rPr>
        <w:t>Implicacione</w:t>
      </w:r>
      <w:r w:rsidR="00000656" w:rsidRPr="00344EBB">
        <w:rPr>
          <w:b/>
          <w:sz w:val="22"/>
          <w:szCs w:val="22"/>
        </w:rPr>
        <w:t xml:space="preserve">s: </w:t>
      </w:r>
    </w:p>
    <w:p w:rsidR="00344EBB" w:rsidRPr="00344EBB" w:rsidRDefault="00344EBB" w:rsidP="00935F4E">
      <w:pPr>
        <w:jc w:val="both"/>
        <w:rPr>
          <w:b/>
          <w:sz w:val="22"/>
          <w:szCs w:val="22"/>
        </w:rPr>
      </w:pPr>
    </w:p>
    <w:p w:rsidR="00000656" w:rsidRPr="00344EBB" w:rsidRDefault="00935F4E" w:rsidP="00935F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b/>
          <w:sz w:val="22"/>
          <w:szCs w:val="22"/>
          <w:lang w:val="es-ES"/>
        </w:rPr>
      </w:pPr>
      <w:r w:rsidRPr="00344EBB">
        <w:rPr>
          <w:sz w:val="22"/>
          <w:szCs w:val="22"/>
          <w:lang w:val="es-ES"/>
        </w:rPr>
        <w:t xml:space="preserve">La predicación expositiva es el centro de la adoración </w:t>
      </w:r>
      <w:r w:rsidR="00C710B1">
        <w:rPr>
          <w:sz w:val="22"/>
          <w:szCs w:val="22"/>
          <w:lang w:val="es-ES"/>
        </w:rPr>
        <w:t>corporativa</w:t>
      </w:r>
      <w:r w:rsidRPr="00344EBB">
        <w:rPr>
          <w:sz w:val="22"/>
          <w:szCs w:val="22"/>
          <w:lang w:val="es-ES"/>
        </w:rPr>
        <w:t>.</w:t>
      </w:r>
    </w:p>
    <w:p w:rsidR="00000656" w:rsidRPr="00344EBB" w:rsidRDefault="00000656" w:rsidP="00000656">
      <w:pPr>
        <w:rPr>
          <w:b/>
          <w:sz w:val="22"/>
          <w:szCs w:val="22"/>
          <w:lang w:val="es-ES"/>
        </w:rPr>
      </w:pPr>
    </w:p>
    <w:p w:rsidR="00000656" w:rsidRPr="00C710B1" w:rsidRDefault="00935F4E" w:rsidP="00344EB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b/>
          <w:sz w:val="22"/>
          <w:szCs w:val="22"/>
          <w:lang w:val="es-ES"/>
        </w:rPr>
      </w:pPr>
      <w:r w:rsidRPr="00344EBB">
        <w:rPr>
          <w:sz w:val="22"/>
          <w:szCs w:val="22"/>
          <w:lang w:val="es-ES"/>
        </w:rPr>
        <w:t xml:space="preserve">Escuchar y responder a la predicación de la Palabra de Dios es el centro de nuestra adoración </w:t>
      </w:r>
      <w:r w:rsidR="00C710B1">
        <w:rPr>
          <w:sz w:val="22"/>
          <w:szCs w:val="22"/>
          <w:lang w:val="es-ES"/>
        </w:rPr>
        <w:t>corporativa</w:t>
      </w:r>
      <w:r w:rsidRPr="00344EBB">
        <w:rPr>
          <w:sz w:val="22"/>
          <w:szCs w:val="22"/>
          <w:lang w:val="es-ES"/>
        </w:rPr>
        <w:t>.</w:t>
      </w:r>
    </w:p>
    <w:p w:rsidR="00C710B1" w:rsidRPr="00344EBB" w:rsidRDefault="00C710B1" w:rsidP="00C710B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b/>
          <w:sz w:val="22"/>
          <w:szCs w:val="22"/>
          <w:lang w:val="es-ES"/>
        </w:rPr>
      </w:pPr>
    </w:p>
    <w:p w:rsidR="00C710B1" w:rsidRDefault="00C710B1" w:rsidP="00E02502">
      <w:pPr>
        <w:jc w:val="both"/>
        <w:rPr>
          <w:b/>
          <w:sz w:val="22"/>
          <w:szCs w:val="22"/>
          <w:lang w:val="es-ES"/>
        </w:rPr>
      </w:pPr>
    </w:p>
    <w:p w:rsidR="00C710B1" w:rsidRDefault="00C710B1" w:rsidP="00E02502">
      <w:pPr>
        <w:jc w:val="both"/>
        <w:rPr>
          <w:b/>
          <w:sz w:val="22"/>
          <w:szCs w:val="22"/>
          <w:lang w:val="es-ES"/>
        </w:rPr>
      </w:pPr>
    </w:p>
    <w:p w:rsidR="00C710B1" w:rsidRDefault="00C710B1" w:rsidP="00E02502">
      <w:pPr>
        <w:jc w:val="both"/>
        <w:rPr>
          <w:b/>
          <w:sz w:val="22"/>
          <w:szCs w:val="22"/>
          <w:lang w:val="es-ES"/>
        </w:rPr>
      </w:pPr>
    </w:p>
    <w:p w:rsidR="00C710B1" w:rsidRDefault="00C710B1" w:rsidP="00E02502">
      <w:pPr>
        <w:jc w:val="both"/>
        <w:rPr>
          <w:b/>
          <w:sz w:val="22"/>
          <w:szCs w:val="22"/>
          <w:lang w:val="es-ES"/>
        </w:rPr>
      </w:pPr>
    </w:p>
    <w:p w:rsidR="00935F4E" w:rsidRPr="00344EBB" w:rsidRDefault="00935F4E" w:rsidP="00E02502">
      <w:pPr>
        <w:jc w:val="both"/>
        <w:rPr>
          <w:b/>
          <w:sz w:val="22"/>
          <w:szCs w:val="22"/>
          <w:lang w:val="es-ES"/>
        </w:rPr>
      </w:pPr>
      <w:r w:rsidRPr="00344EBB">
        <w:rPr>
          <w:b/>
          <w:sz w:val="22"/>
          <w:szCs w:val="22"/>
          <w:lang w:val="es-ES"/>
        </w:rPr>
        <w:lastRenderedPageBreak/>
        <w:t xml:space="preserve">4.  La unidad en la adoración </w:t>
      </w:r>
      <w:r w:rsidR="00C710B1">
        <w:rPr>
          <w:b/>
          <w:sz w:val="22"/>
          <w:szCs w:val="22"/>
          <w:lang w:val="es-ES"/>
        </w:rPr>
        <w:t>corporativa</w:t>
      </w:r>
    </w:p>
    <w:p w:rsidR="00000656" w:rsidRPr="00344EBB" w:rsidRDefault="00935F4E" w:rsidP="00E02502">
      <w:pPr>
        <w:jc w:val="both"/>
        <w:rPr>
          <w:i/>
          <w:sz w:val="22"/>
          <w:szCs w:val="22"/>
          <w:lang w:val="es-ES"/>
        </w:rPr>
      </w:pPr>
      <w:r w:rsidRPr="00344EBB">
        <w:rPr>
          <w:i/>
          <w:sz w:val="22"/>
          <w:szCs w:val="22"/>
          <w:lang w:val="es-ES"/>
        </w:rPr>
        <w:t>«No hagan nada por egoísmo o vanidad; más bien, con humildad consideren a los demás como superiores a ustedes mismos. Cada uno debe velar no solo por sus propios intereses, sino también por los intereses de los demás»</w:t>
      </w:r>
      <w:r w:rsidR="00E02502" w:rsidRPr="00344EBB">
        <w:rPr>
          <w:i/>
          <w:sz w:val="22"/>
          <w:szCs w:val="22"/>
          <w:lang w:val="es-ES"/>
        </w:rPr>
        <w:t xml:space="preserve"> </w:t>
      </w:r>
      <w:r w:rsidR="00000656" w:rsidRPr="00344EBB">
        <w:rPr>
          <w:i/>
          <w:sz w:val="22"/>
          <w:szCs w:val="22"/>
          <w:lang w:val="es-ES"/>
        </w:rPr>
        <w:t xml:space="preserve">– </w:t>
      </w:r>
      <w:r w:rsidRPr="00344EBB">
        <w:rPr>
          <w:sz w:val="22"/>
          <w:szCs w:val="22"/>
          <w:lang w:val="es-ES"/>
        </w:rPr>
        <w:t>Filipense</w:t>
      </w:r>
      <w:r w:rsidR="00000656" w:rsidRPr="00344EBB">
        <w:rPr>
          <w:sz w:val="22"/>
          <w:szCs w:val="22"/>
          <w:lang w:val="es-ES"/>
        </w:rPr>
        <w:t>s 2:3-4</w:t>
      </w:r>
    </w:p>
    <w:p w:rsidR="00000656" w:rsidRPr="00344EBB" w:rsidRDefault="00000656" w:rsidP="00E02502">
      <w:pPr>
        <w:tabs>
          <w:tab w:val="left" w:pos="450"/>
        </w:tabs>
        <w:ind w:left="450" w:hanging="450"/>
        <w:jc w:val="both"/>
        <w:rPr>
          <w:sz w:val="22"/>
          <w:szCs w:val="22"/>
          <w:lang w:val="es-ES"/>
        </w:rPr>
      </w:pPr>
    </w:p>
    <w:p w:rsidR="00000656" w:rsidRPr="00344EBB" w:rsidRDefault="00C710B1" w:rsidP="00E02502">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both"/>
        <w:rPr>
          <w:sz w:val="22"/>
          <w:szCs w:val="22"/>
          <w:lang w:val="es-ES"/>
        </w:rPr>
      </w:pPr>
      <w:r w:rsidRPr="00344EBB">
        <w:rPr>
          <w:sz w:val="22"/>
          <w:szCs w:val="22"/>
          <w:lang w:val="es-ES"/>
        </w:rPr>
        <w:t>Sometá</w:t>
      </w:r>
      <w:r>
        <w:rPr>
          <w:sz w:val="22"/>
          <w:szCs w:val="22"/>
          <w:lang w:val="es-ES"/>
        </w:rPr>
        <w:t xml:space="preserve">monos </w:t>
      </w:r>
      <w:r w:rsidR="00E02502" w:rsidRPr="00344EBB">
        <w:rPr>
          <w:sz w:val="22"/>
          <w:szCs w:val="22"/>
          <w:lang w:val="es-ES"/>
        </w:rPr>
        <w:t xml:space="preserve"> unos a otros por amor a Cristo.</w:t>
      </w:r>
    </w:p>
    <w:p w:rsidR="00000656" w:rsidRPr="00344EBB" w:rsidRDefault="00000656" w:rsidP="00E02502">
      <w:pPr>
        <w:tabs>
          <w:tab w:val="left" w:pos="450"/>
        </w:tabs>
        <w:jc w:val="both"/>
        <w:rPr>
          <w:sz w:val="22"/>
          <w:szCs w:val="22"/>
          <w:lang w:val="es-ES"/>
        </w:rPr>
      </w:pPr>
    </w:p>
    <w:p w:rsidR="00000656" w:rsidRPr="00344EBB" w:rsidRDefault="00C710B1" w:rsidP="00E02502">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both"/>
        <w:rPr>
          <w:sz w:val="22"/>
          <w:szCs w:val="22"/>
          <w:lang w:val="es-ES"/>
        </w:rPr>
      </w:pPr>
      <w:r>
        <w:rPr>
          <w:sz w:val="22"/>
          <w:szCs w:val="22"/>
          <w:lang w:val="es-ES"/>
        </w:rPr>
        <w:t>Adoremos</w:t>
      </w:r>
      <w:r w:rsidR="00E02502" w:rsidRPr="00344EBB">
        <w:rPr>
          <w:sz w:val="22"/>
          <w:szCs w:val="22"/>
          <w:lang w:val="es-ES"/>
        </w:rPr>
        <w:t xml:space="preserve"> por un sentido de necesidad de Dios, en vez de plenitud.</w:t>
      </w:r>
    </w:p>
    <w:p w:rsidR="00000656" w:rsidRPr="00344EBB" w:rsidRDefault="00000656" w:rsidP="00E02502">
      <w:pPr>
        <w:tabs>
          <w:tab w:val="left" w:pos="450"/>
        </w:tabs>
        <w:jc w:val="both"/>
        <w:rPr>
          <w:sz w:val="22"/>
          <w:szCs w:val="22"/>
          <w:lang w:val="es-ES"/>
        </w:rPr>
      </w:pPr>
    </w:p>
    <w:p w:rsidR="00000656" w:rsidRPr="00344EBB" w:rsidRDefault="00E02502" w:rsidP="00E02502">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both"/>
        <w:rPr>
          <w:sz w:val="22"/>
          <w:szCs w:val="22"/>
          <w:lang w:val="es-ES"/>
        </w:rPr>
      </w:pPr>
      <w:r w:rsidRPr="00344EBB">
        <w:rPr>
          <w:sz w:val="22"/>
          <w:szCs w:val="22"/>
          <w:lang w:val="es-ES"/>
        </w:rPr>
        <w:t>Consideraciones para edificar esta unidad:</w:t>
      </w:r>
    </w:p>
    <w:p w:rsidR="00000656" w:rsidRPr="00344EBB" w:rsidRDefault="00000656" w:rsidP="00E02502">
      <w:pPr>
        <w:tabs>
          <w:tab w:val="left" w:pos="450"/>
        </w:tabs>
        <w:jc w:val="both"/>
        <w:rPr>
          <w:sz w:val="22"/>
          <w:szCs w:val="22"/>
          <w:lang w:val="es-ES"/>
        </w:rPr>
      </w:pPr>
    </w:p>
    <w:p w:rsidR="00000656" w:rsidRPr="00344EBB" w:rsidRDefault="00E02502" w:rsidP="00E02502">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both"/>
        <w:rPr>
          <w:sz w:val="22"/>
          <w:szCs w:val="22"/>
        </w:rPr>
      </w:pPr>
      <w:r w:rsidRPr="00344EBB">
        <w:rPr>
          <w:sz w:val="22"/>
          <w:szCs w:val="22"/>
        </w:rPr>
        <w:t>Sacrifica tus preferencias.</w:t>
      </w:r>
    </w:p>
    <w:p w:rsidR="00000656" w:rsidRPr="00344EBB" w:rsidRDefault="00E02502" w:rsidP="00E02502">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both"/>
        <w:rPr>
          <w:sz w:val="22"/>
          <w:szCs w:val="22"/>
          <w:lang w:val="es-ES"/>
        </w:rPr>
      </w:pPr>
      <w:r w:rsidRPr="00344EBB">
        <w:rPr>
          <w:sz w:val="22"/>
          <w:szCs w:val="22"/>
          <w:lang w:val="es-ES"/>
        </w:rPr>
        <w:t>Procura el crecimiento.</w:t>
      </w:r>
    </w:p>
    <w:p w:rsidR="00000656" w:rsidRPr="00344EBB" w:rsidRDefault="00E02502" w:rsidP="00E02502">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both"/>
        <w:rPr>
          <w:sz w:val="22"/>
          <w:szCs w:val="22"/>
          <w:lang w:val="es-ES"/>
        </w:rPr>
      </w:pPr>
      <w:r w:rsidRPr="00344EBB">
        <w:rPr>
          <w:sz w:val="22"/>
          <w:szCs w:val="22"/>
          <w:lang w:val="es-ES"/>
        </w:rPr>
        <w:t xml:space="preserve">Sé considerado con los demás. </w:t>
      </w:r>
    </w:p>
    <w:p w:rsidR="00000656" w:rsidRDefault="00E02502" w:rsidP="00E02502">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both"/>
        <w:rPr>
          <w:sz w:val="22"/>
          <w:szCs w:val="22"/>
          <w:lang w:val="es-ES"/>
        </w:rPr>
      </w:pPr>
      <w:r w:rsidRPr="00344EBB">
        <w:rPr>
          <w:sz w:val="22"/>
          <w:szCs w:val="22"/>
          <w:lang w:val="es-ES"/>
        </w:rPr>
        <w:t>Sé honesto acerca de la cultura de la iglesia, y de los desafíos que hay para adaptarnos a esa cultura.</w:t>
      </w:r>
    </w:p>
    <w:p w:rsidR="001B2B43" w:rsidRDefault="001B2B43" w:rsidP="001B2B43">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both"/>
        <w:rPr>
          <w:sz w:val="22"/>
          <w:szCs w:val="22"/>
          <w:lang w:val="es-ES"/>
        </w:rPr>
      </w:pPr>
    </w:p>
    <w:p w:rsidR="001B2B43" w:rsidRPr="00344EBB" w:rsidRDefault="001B2B43" w:rsidP="001B2B43">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both"/>
        <w:rPr>
          <w:sz w:val="22"/>
          <w:szCs w:val="22"/>
          <w:lang w:val="es-ES"/>
        </w:rPr>
      </w:pPr>
    </w:p>
    <w:p w:rsidR="00000656" w:rsidRPr="00344EBB" w:rsidRDefault="00E02502" w:rsidP="00E02502">
      <w:pPr>
        <w:jc w:val="both"/>
        <w:rPr>
          <w:sz w:val="22"/>
          <w:szCs w:val="22"/>
          <w:lang w:val="es-ES"/>
        </w:rPr>
      </w:pPr>
      <w:r w:rsidRPr="00344EBB">
        <w:rPr>
          <w:b/>
          <w:sz w:val="22"/>
          <w:szCs w:val="22"/>
          <w:lang w:val="es-ES"/>
        </w:rPr>
        <w:t xml:space="preserve">5. La adoración </w:t>
      </w:r>
      <w:r w:rsidR="00C710B1">
        <w:rPr>
          <w:b/>
          <w:sz w:val="22"/>
          <w:szCs w:val="22"/>
          <w:lang w:val="es-ES"/>
        </w:rPr>
        <w:t>corporativa</w:t>
      </w:r>
      <w:r w:rsidRPr="00344EBB">
        <w:rPr>
          <w:b/>
          <w:sz w:val="22"/>
          <w:szCs w:val="22"/>
          <w:lang w:val="es-ES"/>
        </w:rPr>
        <w:t xml:space="preserve"> como una plataforma para la unidad</w:t>
      </w:r>
    </w:p>
    <w:p w:rsidR="00000656" w:rsidRPr="00344EBB" w:rsidRDefault="00000656" w:rsidP="00E02502">
      <w:pPr>
        <w:jc w:val="both"/>
        <w:rPr>
          <w:b/>
          <w:sz w:val="22"/>
          <w:szCs w:val="22"/>
          <w:lang w:val="es-ES"/>
        </w:rPr>
      </w:pPr>
    </w:p>
    <w:p w:rsidR="00000656" w:rsidRPr="00344EBB" w:rsidRDefault="00E02502" w:rsidP="00E02502">
      <w:pPr>
        <w:pStyle w:val="Prrafodelista"/>
        <w:numPr>
          <w:ilvl w:val="0"/>
          <w:numId w:val="44"/>
        </w:numPr>
        <w:jc w:val="both"/>
        <w:rPr>
          <w:b/>
          <w:sz w:val="22"/>
          <w:szCs w:val="22"/>
          <w:lang w:val="es-ES"/>
        </w:rPr>
      </w:pPr>
      <w:r w:rsidRPr="00344EBB">
        <w:rPr>
          <w:b/>
          <w:i/>
          <w:sz w:val="22"/>
          <w:szCs w:val="22"/>
          <w:lang w:val="es-ES"/>
        </w:rPr>
        <w:t xml:space="preserve">La adoración </w:t>
      </w:r>
      <w:r w:rsidR="00C710B1">
        <w:rPr>
          <w:b/>
          <w:i/>
          <w:sz w:val="22"/>
          <w:szCs w:val="22"/>
          <w:lang w:val="es-ES"/>
        </w:rPr>
        <w:t>corporativa</w:t>
      </w:r>
      <w:r w:rsidRPr="00344EBB">
        <w:rPr>
          <w:b/>
          <w:i/>
          <w:sz w:val="22"/>
          <w:szCs w:val="22"/>
          <w:lang w:val="es-ES"/>
        </w:rPr>
        <w:t xml:space="preserve"> refleja nuestra unidad que glorifica a Dios</w:t>
      </w:r>
    </w:p>
    <w:p w:rsidR="00000656" w:rsidRPr="00344EBB" w:rsidRDefault="00000656" w:rsidP="00E02502">
      <w:pPr>
        <w:jc w:val="both"/>
        <w:rPr>
          <w:sz w:val="22"/>
          <w:szCs w:val="22"/>
          <w:lang w:val="es-ES"/>
        </w:rPr>
      </w:pPr>
    </w:p>
    <w:p w:rsidR="00000656" w:rsidRPr="00344EBB" w:rsidRDefault="00E02502" w:rsidP="00E02502">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s-ES"/>
        </w:rPr>
      </w:pPr>
      <w:r w:rsidRPr="00344EBB">
        <w:rPr>
          <w:sz w:val="22"/>
          <w:szCs w:val="22"/>
          <w:lang w:val="es-ES"/>
        </w:rPr>
        <w:t>Dios nos hizo su pueblo para declarar sus alabanzas</w:t>
      </w:r>
      <w:r w:rsidR="00000656" w:rsidRPr="00344EBB">
        <w:rPr>
          <w:sz w:val="22"/>
          <w:szCs w:val="22"/>
          <w:lang w:val="es-ES"/>
        </w:rPr>
        <w:t xml:space="preserve"> (1 Pe</w:t>
      </w:r>
      <w:r w:rsidRPr="00344EBB">
        <w:rPr>
          <w:sz w:val="22"/>
          <w:szCs w:val="22"/>
          <w:lang w:val="es-ES"/>
        </w:rPr>
        <w:t xml:space="preserve">dro </w:t>
      </w:r>
      <w:r w:rsidR="00000656" w:rsidRPr="00344EBB">
        <w:rPr>
          <w:sz w:val="22"/>
          <w:szCs w:val="22"/>
          <w:lang w:val="es-ES"/>
        </w:rPr>
        <w:t>2:9</w:t>
      </w:r>
      <w:r w:rsidRPr="00344EBB">
        <w:rPr>
          <w:sz w:val="22"/>
          <w:szCs w:val="22"/>
          <w:lang w:val="es-ES"/>
        </w:rPr>
        <w:t>).</w:t>
      </w:r>
    </w:p>
    <w:p w:rsidR="00000656" w:rsidRPr="00344EBB" w:rsidRDefault="00000656" w:rsidP="00E02502">
      <w:pPr>
        <w:jc w:val="both"/>
        <w:rPr>
          <w:sz w:val="22"/>
          <w:szCs w:val="22"/>
          <w:lang w:val="es-ES"/>
        </w:rPr>
      </w:pPr>
    </w:p>
    <w:p w:rsidR="00000656" w:rsidRPr="00344EBB" w:rsidRDefault="00E02502" w:rsidP="00E02502">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s-ES"/>
        </w:rPr>
      </w:pPr>
      <w:r w:rsidRPr="00344EBB">
        <w:rPr>
          <w:sz w:val="22"/>
          <w:szCs w:val="22"/>
          <w:lang w:val="es-ES"/>
        </w:rPr>
        <w:t xml:space="preserve">Lidia con la unidad </w:t>
      </w:r>
      <w:r w:rsidRPr="00344EBB">
        <w:rPr>
          <w:i/>
          <w:sz w:val="22"/>
          <w:szCs w:val="22"/>
          <w:lang w:val="es-ES"/>
        </w:rPr>
        <w:t>antes</w:t>
      </w:r>
      <w:r w:rsidRPr="00344EBB">
        <w:rPr>
          <w:sz w:val="22"/>
          <w:szCs w:val="22"/>
          <w:lang w:val="es-ES"/>
        </w:rPr>
        <w:t xml:space="preserve"> de la adoración </w:t>
      </w:r>
      <w:r w:rsidR="00C710B1">
        <w:rPr>
          <w:sz w:val="22"/>
          <w:szCs w:val="22"/>
          <w:lang w:val="es-ES"/>
        </w:rPr>
        <w:t>corporativa</w:t>
      </w:r>
    </w:p>
    <w:p w:rsidR="00000656" w:rsidRPr="00344EBB" w:rsidRDefault="00E02502" w:rsidP="00E02502">
      <w:pPr>
        <w:ind w:left="360"/>
        <w:jc w:val="both"/>
        <w:rPr>
          <w:i/>
          <w:sz w:val="22"/>
          <w:szCs w:val="22"/>
          <w:lang w:val="es-ES"/>
        </w:rPr>
      </w:pPr>
      <w:r w:rsidRPr="00344EBB">
        <w:rPr>
          <w:i/>
          <w:sz w:val="22"/>
          <w:szCs w:val="22"/>
          <w:lang w:val="es-ES"/>
        </w:rPr>
        <w:t xml:space="preserve">«Por tanto, si traes tu ofrenda al altar, y allí te acuerdas de que tu hermano tiene algo contra ti, deja allí tu ofrenda delante del altar, y anda, reconcíliate primero con tu hermano, y entonces ven y presenta tu ofrenda» </w:t>
      </w:r>
      <w:r w:rsidR="00000656" w:rsidRPr="00344EBB">
        <w:rPr>
          <w:i/>
          <w:sz w:val="22"/>
          <w:szCs w:val="22"/>
          <w:lang w:val="es-ES"/>
        </w:rPr>
        <w:t xml:space="preserve">– </w:t>
      </w:r>
      <w:r w:rsidRPr="00344EBB">
        <w:rPr>
          <w:sz w:val="22"/>
          <w:szCs w:val="22"/>
          <w:lang w:val="es-ES"/>
        </w:rPr>
        <w:t>Mateo</w:t>
      </w:r>
      <w:r w:rsidR="00000656" w:rsidRPr="00344EBB">
        <w:rPr>
          <w:sz w:val="22"/>
          <w:szCs w:val="22"/>
          <w:lang w:val="es-ES"/>
        </w:rPr>
        <w:t xml:space="preserve"> 5:23-24</w:t>
      </w:r>
    </w:p>
    <w:p w:rsidR="00000656" w:rsidRPr="00344EBB" w:rsidRDefault="00000656" w:rsidP="00000656">
      <w:pPr>
        <w:ind w:left="360"/>
        <w:rPr>
          <w:i/>
          <w:sz w:val="22"/>
          <w:szCs w:val="22"/>
          <w:lang w:val="es-ES"/>
        </w:rPr>
      </w:pPr>
    </w:p>
    <w:p w:rsidR="00000656" w:rsidRPr="00344EBB" w:rsidRDefault="00E02502" w:rsidP="00000656">
      <w:pPr>
        <w:ind w:left="360"/>
        <w:rPr>
          <w:i/>
          <w:sz w:val="22"/>
          <w:szCs w:val="22"/>
          <w:lang w:val="es-ES"/>
        </w:rPr>
      </w:pPr>
      <w:r w:rsidRPr="00344EBB">
        <w:rPr>
          <w:i/>
          <w:sz w:val="22"/>
          <w:szCs w:val="22"/>
          <w:lang w:val="es-ES"/>
        </w:rPr>
        <w:t xml:space="preserve">«Porque el que come y bebe indignamente, sin discernir el cuerpo del Señor, juicio come y bebe para sí» </w:t>
      </w:r>
      <w:r w:rsidR="00000656" w:rsidRPr="00344EBB">
        <w:rPr>
          <w:i/>
          <w:sz w:val="22"/>
          <w:szCs w:val="22"/>
          <w:lang w:val="es-ES"/>
        </w:rPr>
        <w:t xml:space="preserve">– </w:t>
      </w:r>
      <w:r w:rsidRPr="00344EBB">
        <w:rPr>
          <w:sz w:val="22"/>
          <w:szCs w:val="22"/>
          <w:lang w:val="es-ES"/>
        </w:rPr>
        <w:t>1 Corintios</w:t>
      </w:r>
      <w:r w:rsidR="00000656" w:rsidRPr="00344EBB">
        <w:rPr>
          <w:sz w:val="22"/>
          <w:szCs w:val="22"/>
          <w:lang w:val="es-ES"/>
        </w:rPr>
        <w:t xml:space="preserve"> 11:29</w:t>
      </w:r>
    </w:p>
    <w:p w:rsidR="00000656" w:rsidRDefault="00000656" w:rsidP="00000656">
      <w:pPr>
        <w:rPr>
          <w:sz w:val="22"/>
          <w:szCs w:val="22"/>
          <w:lang w:val="es-ES"/>
        </w:rPr>
      </w:pPr>
    </w:p>
    <w:p w:rsidR="001B2B43" w:rsidRPr="00344EBB" w:rsidRDefault="001B2B43" w:rsidP="00000656">
      <w:pPr>
        <w:rPr>
          <w:sz w:val="22"/>
          <w:szCs w:val="22"/>
          <w:lang w:val="es-ES"/>
        </w:rPr>
      </w:pPr>
    </w:p>
    <w:p w:rsidR="000E6EF3" w:rsidRPr="00344EBB" w:rsidRDefault="00E02502" w:rsidP="00E02502">
      <w:pPr>
        <w:pStyle w:val="Textoindependiente"/>
        <w:numPr>
          <w:ilvl w:val="0"/>
          <w:numId w:val="44"/>
        </w:numPr>
        <w:rPr>
          <w:rFonts w:asciiTheme="majorHAnsi" w:hAnsiTheme="majorHAnsi" w:cstheme="majorHAnsi"/>
          <w:sz w:val="22"/>
          <w:szCs w:val="22"/>
          <w:lang w:val="es-ES"/>
        </w:rPr>
      </w:pPr>
      <w:r w:rsidRPr="00344EBB">
        <w:rPr>
          <w:b/>
          <w:sz w:val="22"/>
          <w:szCs w:val="22"/>
          <w:lang w:val="es-ES"/>
        </w:rPr>
        <w:t xml:space="preserve">En la adoración </w:t>
      </w:r>
      <w:r w:rsidR="00C710B1">
        <w:rPr>
          <w:b/>
          <w:sz w:val="22"/>
          <w:szCs w:val="22"/>
          <w:lang w:val="es-ES"/>
        </w:rPr>
        <w:t>corporativa</w:t>
      </w:r>
      <w:r w:rsidRPr="00344EBB">
        <w:rPr>
          <w:b/>
          <w:sz w:val="22"/>
          <w:szCs w:val="22"/>
          <w:lang w:val="es-ES"/>
        </w:rPr>
        <w:t>, nos ayudamos unos a otros a adorar a Dios</w:t>
      </w:r>
    </w:p>
    <w:sectPr w:rsidR="000E6EF3" w:rsidRPr="00344EBB" w:rsidSect="00AA7E84">
      <w:pgSz w:w="15840" w:h="12240" w:orient="landscape"/>
      <w:pgMar w:top="864" w:right="720" w:bottom="864" w:left="720" w:header="584" w:footer="584"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FE0" w:rsidRDefault="00173FE0">
      <w:r>
        <w:separator/>
      </w:r>
    </w:p>
  </w:endnote>
  <w:endnote w:type="continuationSeparator" w:id="1">
    <w:p w:rsidR="00173FE0" w:rsidRDefault="00173F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FE0" w:rsidRDefault="00173FE0">
      <w:r>
        <w:separator/>
      </w:r>
    </w:p>
  </w:footnote>
  <w:footnote w:type="continuationSeparator" w:id="1">
    <w:p w:rsidR="00173FE0" w:rsidRDefault="00173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91B"/>
    <w:multiLevelType w:val="hybridMultilevel"/>
    <w:tmpl w:val="FEBE6800"/>
    <w:lvl w:ilvl="0" w:tplc="0C0A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0A4862"/>
    <w:multiLevelType w:val="hybridMultilevel"/>
    <w:tmpl w:val="6EF2BAFE"/>
    <w:lvl w:ilvl="0" w:tplc="8A263AA8">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35805E3"/>
    <w:multiLevelType w:val="hybridMultilevel"/>
    <w:tmpl w:val="BEDCB49A"/>
    <w:lvl w:ilvl="0" w:tplc="8A263AA8">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62E47B3"/>
    <w:multiLevelType w:val="hybridMultilevel"/>
    <w:tmpl w:val="30CED6FA"/>
    <w:lvl w:ilvl="0" w:tplc="0C0A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3D2C2C"/>
    <w:multiLevelType w:val="hybridMultilevel"/>
    <w:tmpl w:val="91C476E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C45A3F"/>
    <w:multiLevelType w:val="hybridMultilevel"/>
    <w:tmpl w:val="8FE6E900"/>
    <w:lvl w:ilvl="0" w:tplc="09BCAA6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C5B2A7C"/>
    <w:multiLevelType w:val="hybridMultilevel"/>
    <w:tmpl w:val="359E6A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A236469"/>
    <w:multiLevelType w:val="hybridMultilevel"/>
    <w:tmpl w:val="F202B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46070"/>
    <w:multiLevelType w:val="hybridMultilevel"/>
    <w:tmpl w:val="D1D46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25BF9"/>
    <w:multiLevelType w:val="hybridMultilevel"/>
    <w:tmpl w:val="75CE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D097C"/>
    <w:multiLevelType w:val="hybridMultilevel"/>
    <w:tmpl w:val="F2401A5A"/>
    <w:lvl w:ilvl="0" w:tplc="04090005">
      <w:start w:val="1"/>
      <w:numFmt w:val="bullet"/>
      <w:lvlText w:val=""/>
      <w:lvlJc w:val="left"/>
      <w:pPr>
        <w:tabs>
          <w:tab w:val="num" w:pos="990"/>
        </w:tabs>
        <w:ind w:left="9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29865EB"/>
    <w:multiLevelType w:val="hybridMultilevel"/>
    <w:tmpl w:val="986C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B4D45"/>
    <w:multiLevelType w:val="hybridMultilevel"/>
    <w:tmpl w:val="2F6E0922"/>
    <w:styleLink w:val="NumberedList"/>
    <w:lvl w:ilvl="0" w:tplc="E18C3B5A">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7DACCC2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903EB6">
      <w:start w:val="1"/>
      <w:numFmt w:val="decimal"/>
      <w:lvlText w:val="%3."/>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CE65096">
      <w:start w:val="1"/>
      <w:numFmt w:val="decimal"/>
      <w:lvlText w:val="%4."/>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2072408E">
      <w:start w:val="1"/>
      <w:numFmt w:val="decimal"/>
      <w:lvlText w:val="%5."/>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466AD16">
      <w:start w:val="1"/>
      <w:numFmt w:val="decimal"/>
      <w:lvlText w:val="%6."/>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3CAC0A2">
      <w:start w:val="1"/>
      <w:numFmt w:val="decimal"/>
      <w:lvlText w:val="%7."/>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5866930">
      <w:start w:val="1"/>
      <w:numFmt w:val="decimal"/>
      <w:lvlText w:val="%8."/>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B10A8298">
      <w:start w:val="1"/>
      <w:numFmt w:val="decimal"/>
      <w:lvlText w:val="%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4E76CE7"/>
    <w:multiLevelType w:val="hybridMultilevel"/>
    <w:tmpl w:val="8E7229E8"/>
    <w:lvl w:ilvl="0" w:tplc="4B685C2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6BB7D99"/>
    <w:multiLevelType w:val="hybridMultilevel"/>
    <w:tmpl w:val="B998948A"/>
    <w:lvl w:ilvl="0" w:tplc="068EB76A">
      <w:start w:val="1"/>
      <w:numFmt w:val="upperLetter"/>
      <w:lvlText w:val="%1."/>
      <w:lvlJc w:val="left"/>
      <w:pPr>
        <w:ind w:left="117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6F83672"/>
    <w:multiLevelType w:val="hybridMultilevel"/>
    <w:tmpl w:val="EE8E76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44D5C"/>
    <w:multiLevelType w:val="hybridMultilevel"/>
    <w:tmpl w:val="26028762"/>
    <w:styleLink w:val="List1"/>
    <w:lvl w:ilvl="0" w:tplc="1E68F1E4">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25873F6">
      <w:start w:val="1"/>
      <w:numFmt w:val="low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39CD836">
      <w:start w:val="1"/>
      <w:numFmt w:val="decimal"/>
      <w:lvlText w:val="%3."/>
      <w:lvlJc w:val="left"/>
      <w:pPr>
        <w:ind w:left="98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3454D85A">
      <w:start w:val="1"/>
      <w:numFmt w:val="lowerLetter"/>
      <w:lvlText w:val="%4."/>
      <w:lvlJc w:val="left"/>
      <w:pPr>
        <w:ind w:left="1344" w:hanging="264"/>
      </w:pPr>
      <w:rPr>
        <w:rFonts w:hAnsi="Arial Unicode MS"/>
        <w:caps w:val="0"/>
        <w:smallCaps w:val="0"/>
        <w:strike w:val="0"/>
        <w:dstrike w:val="0"/>
        <w:outline w:val="0"/>
        <w:emboss w:val="0"/>
        <w:imprint w:val="0"/>
        <w:spacing w:val="0"/>
        <w:w w:val="100"/>
        <w:kern w:val="0"/>
        <w:position w:val="0"/>
        <w:highlight w:val="none"/>
        <w:vertAlign w:val="baseline"/>
      </w:rPr>
    </w:lvl>
    <w:lvl w:ilvl="4" w:tplc="B44C65DA">
      <w:start w:val="1"/>
      <w:numFmt w:val="lowerLetter"/>
      <w:lvlText w:val="%5."/>
      <w:lvlJc w:val="left"/>
      <w:pPr>
        <w:ind w:left="1704" w:hanging="264"/>
      </w:pPr>
      <w:rPr>
        <w:rFonts w:hAnsi="Arial Unicode MS"/>
        <w:caps w:val="0"/>
        <w:smallCaps w:val="0"/>
        <w:strike w:val="0"/>
        <w:dstrike w:val="0"/>
        <w:outline w:val="0"/>
        <w:emboss w:val="0"/>
        <w:imprint w:val="0"/>
        <w:spacing w:val="0"/>
        <w:w w:val="100"/>
        <w:kern w:val="0"/>
        <w:position w:val="0"/>
        <w:highlight w:val="none"/>
        <w:vertAlign w:val="baseline"/>
      </w:rPr>
    </w:lvl>
    <w:lvl w:ilvl="5" w:tplc="C270C672">
      <w:start w:val="1"/>
      <w:numFmt w:val="lowerRoman"/>
      <w:lvlText w:val="%6."/>
      <w:lvlJc w:val="left"/>
      <w:pPr>
        <w:ind w:left="2064"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7F267688">
      <w:start w:val="1"/>
      <w:numFmt w:val="decimal"/>
      <w:lvlText w:val="%7."/>
      <w:lvlJc w:val="left"/>
      <w:pPr>
        <w:ind w:left="2424" w:hanging="264"/>
      </w:pPr>
      <w:rPr>
        <w:rFonts w:hAnsi="Arial Unicode MS"/>
        <w:caps w:val="0"/>
        <w:smallCaps w:val="0"/>
        <w:strike w:val="0"/>
        <w:dstrike w:val="0"/>
        <w:outline w:val="0"/>
        <w:emboss w:val="0"/>
        <w:imprint w:val="0"/>
        <w:spacing w:val="0"/>
        <w:w w:val="100"/>
        <w:kern w:val="0"/>
        <w:position w:val="0"/>
        <w:highlight w:val="none"/>
        <w:vertAlign w:val="baseline"/>
      </w:rPr>
    </w:lvl>
    <w:lvl w:ilvl="7" w:tplc="B09CF7AE">
      <w:start w:val="1"/>
      <w:numFmt w:val="lowerLetter"/>
      <w:lvlText w:val="%8."/>
      <w:lvlJc w:val="left"/>
      <w:pPr>
        <w:ind w:left="278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545A81D2">
      <w:start w:val="1"/>
      <w:numFmt w:val="lowerRoman"/>
      <w:lvlText w:val="%9."/>
      <w:lvlJc w:val="left"/>
      <w:pPr>
        <w:ind w:left="314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A907FE3"/>
    <w:multiLevelType w:val="hybridMultilevel"/>
    <w:tmpl w:val="A7145896"/>
    <w:lvl w:ilvl="0" w:tplc="F1C25066">
      <w:start w:val="1"/>
      <w:numFmt w:val="upperLetter"/>
      <w:lvlText w:val="%1."/>
      <w:lvlJc w:val="left"/>
      <w:pPr>
        <w:ind w:left="770" w:hanging="360"/>
      </w:pPr>
      <w:rPr>
        <w:b/>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8">
    <w:nsid w:val="2AD275A0"/>
    <w:multiLevelType w:val="hybridMultilevel"/>
    <w:tmpl w:val="712297A0"/>
    <w:lvl w:ilvl="0" w:tplc="0C0A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5535DAE"/>
    <w:multiLevelType w:val="hybridMultilevel"/>
    <w:tmpl w:val="5EE28F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36A05F1F"/>
    <w:multiLevelType w:val="hybridMultilevel"/>
    <w:tmpl w:val="AC24848A"/>
    <w:lvl w:ilvl="0" w:tplc="04090005">
      <w:start w:val="1"/>
      <w:numFmt w:val="bullet"/>
      <w:lvlText w:val=""/>
      <w:lvlJc w:val="left"/>
      <w:pPr>
        <w:tabs>
          <w:tab w:val="num" w:pos="990"/>
        </w:tabs>
        <w:ind w:left="990" w:hanging="360"/>
      </w:pPr>
      <w:rPr>
        <w:rFonts w:ascii="Wingdings" w:hAnsi="Wingdings" w:hint="default"/>
      </w:rPr>
    </w:lvl>
    <w:lvl w:ilvl="1" w:tplc="0409000B">
      <w:start w:val="1"/>
      <w:numFmt w:val="bullet"/>
      <w:lvlText w:val=""/>
      <w:lvlJc w:val="left"/>
      <w:pPr>
        <w:tabs>
          <w:tab w:val="num" w:pos="1710"/>
        </w:tabs>
        <w:ind w:left="171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6CC708D"/>
    <w:multiLevelType w:val="hybridMultilevel"/>
    <w:tmpl w:val="BFF6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46898"/>
    <w:multiLevelType w:val="hybridMultilevel"/>
    <w:tmpl w:val="F6525498"/>
    <w:lvl w:ilvl="0" w:tplc="0C0A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3C7342B1"/>
    <w:multiLevelType w:val="hybridMultilevel"/>
    <w:tmpl w:val="803CF8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EDD542A"/>
    <w:multiLevelType w:val="hybridMultilevel"/>
    <w:tmpl w:val="32A89F9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0D97964"/>
    <w:multiLevelType w:val="hybridMultilevel"/>
    <w:tmpl w:val="AC0E1224"/>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6">
    <w:nsid w:val="423528E9"/>
    <w:multiLevelType w:val="hybridMultilevel"/>
    <w:tmpl w:val="7068E40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51568DB"/>
    <w:multiLevelType w:val="hybridMultilevel"/>
    <w:tmpl w:val="EB581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742410"/>
    <w:multiLevelType w:val="hybridMultilevel"/>
    <w:tmpl w:val="21B43E26"/>
    <w:lvl w:ilvl="0" w:tplc="0C0A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E032BB"/>
    <w:multiLevelType w:val="hybridMultilevel"/>
    <w:tmpl w:val="E716FA92"/>
    <w:lvl w:ilvl="0" w:tplc="0409000B">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990"/>
        </w:tabs>
        <w:ind w:left="990" w:hanging="360"/>
      </w:pPr>
    </w:lvl>
    <w:lvl w:ilvl="2" w:tplc="04090005">
      <w:start w:val="1"/>
      <w:numFmt w:val="decimal"/>
      <w:lvlText w:val="%3."/>
      <w:lvlJc w:val="left"/>
      <w:pPr>
        <w:tabs>
          <w:tab w:val="num" w:pos="1710"/>
        </w:tabs>
        <w:ind w:left="1710" w:hanging="360"/>
      </w:pPr>
    </w:lvl>
    <w:lvl w:ilvl="3" w:tplc="04090001">
      <w:start w:val="1"/>
      <w:numFmt w:val="decimal"/>
      <w:lvlText w:val="%4."/>
      <w:lvlJc w:val="left"/>
      <w:pPr>
        <w:tabs>
          <w:tab w:val="num" w:pos="2430"/>
        </w:tabs>
        <w:ind w:left="2430" w:hanging="360"/>
      </w:pPr>
    </w:lvl>
    <w:lvl w:ilvl="4" w:tplc="04090003">
      <w:start w:val="1"/>
      <w:numFmt w:val="decimal"/>
      <w:lvlText w:val="%5."/>
      <w:lvlJc w:val="left"/>
      <w:pPr>
        <w:tabs>
          <w:tab w:val="num" w:pos="3150"/>
        </w:tabs>
        <w:ind w:left="3150" w:hanging="360"/>
      </w:pPr>
    </w:lvl>
    <w:lvl w:ilvl="5" w:tplc="04090005">
      <w:start w:val="1"/>
      <w:numFmt w:val="decimal"/>
      <w:lvlText w:val="%6."/>
      <w:lvlJc w:val="left"/>
      <w:pPr>
        <w:tabs>
          <w:tab w:val="num" w:pos="3870"/>
        </w:tabs>
        <w:ind w:left="3870" w:hanging="360"/>
      </w:pPr>
    </w:lvl>
    <w:lvl w:ilvl="6" w:tplc="04090001">
      <w:start w:val="1"/>
      <w:numFmt w:val="decimal"/>
      <w:lvlText w:val="%7."/>
      <w:lvlJc w:val="left"/>
      <w:pPr>
        <w:tabs>
          <w:tab w:val="num" w:pos="4590"/>
        </w:tabs>
        <w:ind w:left="4590" w:hanging="360"/>
      </w:pPr>
    </w:lvl>
    <w:lvl w:ilvl="7" w:tplc="04090003">
      <w:start w:val="1"/>
      <w:numFmt w:val="decimal"/>
      <w:lvlText w:val="%8."/>
      <w:lvlJc w:val="left"/>
      <w:pPr>
        <w:tabs>
          <w:tab w:val="num" w:pos="5310"/>
        </w:tabs>
        <w:ind w:left="5310" w:hanging="360"/>
      </w:pPr>
    </w:lvl>
    <w:lvl w:ilvl="8" w:tplc="04090005">
      <w:start w:val="1"/>
      <w:numFmt w:val="decimal"/>
      <w:lvlText w:val="%9."/>
      <w:lvlJc w:val="left"/>
      <w:pPr>
        <w:tabs>
          <w:tab w:val="num" w:pos="6030"/>
        </w:tabs>
        <w:ind w:left="6030" w:hanging="360"/>
      </w:pPr>
    </w:lvl>
  </w:abstractNum>
  <w:abstractNum w:abstractNumId="30">
    <w:nsid w:val="49D412DC"/>
    <w:multiLevelType w:val="hybridMultilevel"/>
    <w:tmpl w:val="79066A3E"/>
    <w:lvl w:ilvl="0" w:tplc="6C823FA2">
      <w:start w:val="3"/>
      <w:numFmt w:val="upperLetter"/>
      <w:lvlText w:val="%1."/>
      <w:lvlJc w:val="left"/>
      <w:pPr>
        <w:ind w:left="77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B204A89"/>
    <w:multiLevelType w:val="hybridMultilevel"/>
    <w:tmpl w:val="65341C82"/>
    <w:lvl w:ilvl="0" w:tplc="04090005">
      <w:start w:val="1"/>
      <w:numFmt w:val="bullet"/>
      <w:lvlText w:val=""/>
      <w:lvlJc w:val="left"/>
      <w:pPr>
        <w:tabs>
          <w:tab w:val="num" w:pos="1440"/>
        </w:tabs>
        <w:ind w:left="1440" w:hanging="360"/>
      </w:pPr>
      <w:rPr>
        <w:rFonts w:ascii="Wingdings" w:hAnsi="Wingdings" w:hint="default"/>
      </w:rPr>
    </w:lvl>
    <w:lvl w:ilvl="1" w:tplc="0C0A0015">
      <w:start w:val="1"/>
      <w:numFmt w:val="upp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C8B3709"/>
    <w:multiLevelType w:val="hybridMultilevel"/>
    <w:tmpl w:val="0160355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02E30F8"/>
    <w:multiLevelType w:val="hybridMultilevel"/>
    <w:tmpl w:val="A70E4858"/>
    <w:lvl w:ilvl="0" w:tplc="04090005">
      <w:start w:val="1"/>
      <w:numFmt w:val="bullet"/>
      <w:lvlText w:val=""/>
      <w:lvlJc w:val="left"/>
      <w:pPr>
        <w:ind w:left="1080" w:hanging="360"/>
      </w:pPr>
      <w:rPr>
        <w:rFonts w:ascii="Wingdings" w:hAnsi="Wingdings" w:hint="default"/>
      </w:rPr>
    </w:lvl>
    <w:lvl w:ilvl="1" w:tplc="8A263AA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277750"/>
    <w:multiLevelType w:val="hybridMultilevel"/>
    <w:tmpl w:val="3780A9D2"/>
    <w:lvl w:ilvl="0" w:tplc="5194F7DC">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0B7335"/>
    <w:multiLevelType w:val="hybridMultilevel"/>
    <w:tmpl w:val="2584AC2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5C47816"/>
    <w:multiLevelType w:val="hybridMultilevel"/>
    <w:tmpl w:val="8FD0A264"/>
    <w:lvl w:ilvl="0" w:tplc="04090005">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78F3941"/>
    <w:multiLevelType w:val="multilevel"/>
    <w:tmpl w:val="39CA7F32"/>
    <w:styleLink w:val="List51"/>
    <w:lvl w:ilvl="0">
      <w:start w:val="1"/>
      <w:numFmt w:val="upperLetter"/>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upperLetter"/>
      <w:lvlText w:val="%1.%2."/>
      <w:lvlJc w:val="left"/>
      <w:pPr>
        <w:tabs>
          <w:tab w:val="left" w:pos="720"/>
        </w:tabs>
        <w:ind w:left="6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start w:val="1"/>
      <w:numFmt w:val="upperLetter"/>
      <w:lvlText w:val="%1.%2.%3."/>
      <w:lvlJc w:val="left"/>
      <w:pPr>
        <w:tabs>
          <w:tab w:val="left" w:pos="72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start w:val="1"/>
      <w:numFmt w:val="upperLetter"/>
      <w:lvlText w:val="%1.%2.%3.%4."/>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start w:val="1"/>
      <w:numFmt w:val="upperLetter"/>
      <w:lvlText w:val="%1.%2.%3.%4.%5."/>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start w:val="1"/>
      <w:numFmt w:val="upperLetter"/>
      <w:lvlText w:val="%1.%2.%3.%4.%5.%6."/>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start w:val="1"/>
      <w:numFmt w:val="upperLetter"/>
      <w:lvlText w:val="%1.%2.%3.%4.%5.%6.%7."/>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start w:val="1"/>
      <w:numFmt w:val="upperLetter"/>
      <w:lvlText w:val="%1.%2.%3.%4.%5.%6.%7.%8."/>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start w:val="1"/>
      <w:numFmt w:val="upperLetter"/>
      <w:lvlText w:val="%1.%2.%3.%4.%5.%6.%7.%8.%9."/>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38">
    <w:nsid w:val="696C25AF"/>
    <w:multiLevelType w:val="hybridMultilevel"/>
    <w:tmpl w:val="C0727192"/>
    <w:styleLink w:val="List6"/>
    <w:lvl w:ilvl="0" w:tplc="852E9BFE">
      <w:start w:val="1"/>
      <w:numFmt w:val="decimal"/>
      <w:lvlText w:val="%1."/>
      <w:lvlJc w:val="left"/>
      <w:pPr>
        <w:tabs>
          <w:tab w:val="left" w:pos="108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tplc="DD92CB96">
      <w:start w:val="1"/>
      <w:numFmt w:val="lowerLetter"/>
      <w:lvlText w:val="%2."/>
      <w:lvlJc w:val="left"/>
      <w:pPr>
        <w:tabs>
          <w:tab w:val="left" w:pos="108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tplc="BE126A10">
      <w:start w:val="1"/>
      <w:numFmt w:val="lowerRoman"/>
      <w:lvlText w:val="%3."/>
      <w:lvlJc w:val="left"/>
      <w:pPr>
        <w:tabs>
          <w:tab w:val="left" w:pos="1080"/>
        </w:tabs>
        <w:ind w:left="249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tplc="54A4AC3E">
      <w:start w:val="1"/>
      <w:numFmt w:val="decimal"/>
      <w:lvlText w:val="%4."/>
      <w:lvlJc w:val="left"/>
      <w:pPr>
        <w:tabs>
          <w:tab w:val="left" w:pos="108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tplc="53F4404A">
      <w:start w:val="1"/>
      <w:numFmt w:val="lowerLetter"/>
      <w:lvlText w:val="%5."/>
      <w:lvlJc w:val="left"/>
      <w:pPr>
        <w:tabs>
          <w:tab w:val="left" w:pos="1080"/>
        </w:tabs>
        <w:ind w:left="39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tplc="B97EB5FA">
      <w:start w:val="1"/>
      <w:numFmt w:val="lowerRoman"/>
      <w:lvlText w:val="%6."/>
      <w:lvlJc w:val="left"/>
      <w:pPr>
        <w:tabs>
          <w:tab w:val="left" w:pos="1080"/>
        </w:tabs>
        <w:ind w:left="465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tplc="BAE0C812">
      <w:start w:val="1"/>
      <w:numFmt w:val="decimal"/>
      <w:lvlText w:val="%7."/>
      <w:lvlJc w:val="left"/>
      <w:pPr>
        <w:tabs>
          <w:tab w:val="left" w:pos="1080"/>
        </w:tabs>
        <w:ind w:left="53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tplc="092A0690">
      <w:start w:val="1"/>
      <w:numFmt w:val="lowerLetter"/>
      <w:lvlText w:val="%8."/>
      <w:lvlJc w:val="left"/>
      <w:pPr>
        <w:tabs>
          <w:tab w:val="left" w:pos="1080"/>
        </w:tabs>
        <w:ind w:left="60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tplc="1DEAEFEC">
      <w:start w:val="1"/>
      <w:numFmt w:val="lowerRoman"/>
      <w:lvlText w:val="%9."/>
      <w:lvlJc w:val="left"/>
      <w:pPr>
        <w:tabs>
          <w:tab w:val="left" w:pos="1080"/>
        </w:tabs>
        <w:ind w:left="681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39">
    <w:nsid w:val="6A2275CF"/>
    <w:multiLevelType w:val="hybridMultilevel"/>
    <w:tmpl w:val="8E7229E8"/>
    <w:lvl w:ilvl="0" w:tplc="4B685C2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A9A72C6"/>
    <w:multiLevelType w:val="hybridMultilevel"/>
    <w:tmpl w:val="2E8AEF92"/>
    <w:lvl w:ilvl="0" w:tplc="8A263AA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0E22F5"/>
    <w:multiLevelType w:val="hybridMultilevel"/>
    <w:tmpl w:val="FCC46E86"/>
    <w:lvl w:ilvl="0" w:tplc="0AE65B40">
      <w:start w:val="1"/>
      <w:numFmt w:val="upperLetter"/>
      <w:lvlText w:val="%1."/>
      <w:lvlJc w:val="left"/>
      <w:pPr>
        <w:ind w:left="840" w:hanging="405"/>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nsid w:val="75AC2A0F"/>
    <w:multiLevelType w:val="hybridMultilevel"/>
    <w:tmpl w:val="902460D0"/>
    <w:lvl w:ilvl="0" w:tplc="FD0A367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C05D49"/>
    <w:multiLevelType w:val="hybridMultilevel"/>
    <w:tmpl w:val="65E6AD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D93EE8"/>
    <w:multiLevelType w:val="hybridMultilevel"/>
    <w:tmpl w:val="2826B168"/>
    <w:lvl w:ilvl="0" w:tplc="04090005">
      <w:start w:val="1"/>
      <w:numFmt w:val="bullet"/>
      <w:lvlText w:val=""/>
      <w:lvlJc w:val="left"/>
      <w:pPr>
        <w:ind w:left="720" w:hanging="360"/>
      </w:pPr>
      <w:rPr>
        <w:rFonts w:ascii="Wingdings" w:hAnsi="Wingdings" w:hint="default"/>
      </w:rPr>
    </w:lvl>
    <w:lvl w:ilvl="1" w:tplc="0C0A0015">
      <w:start w:val="1"/>
      <w:numFmt w:val="upperLetter"/>
      <w:lvlText w:val="%2."/>
      <w:lvlJc w:val="left"/>
      <w:pPr>
        <w:ind w:left="1440" w:hanging="360"/>
      </w:pPr>
      <w:rPr>
        <w:rFonts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E3889"/>
    <w:multiLevelType w:val="hybridMultilevel"/>
    <w:tmpl w:val="5F78E008"/>
    <w:lvl w:ilvl="0" w:tplc="04090005">
      <w:start w:val="1"/>
      <w:numFmt w:val="bullet"/>
      <w:lvlText w:val=""/>
      <w:lvlJc w:val="left"/>
      <w:pPr>
        <w:tabs>
          <w:tab w:val="num" w:pos="990"/>
        </w:tabs>
        <w:ind w:left="9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37"/>
  </w:num>
  <w:num w:numId="3">
    <w:abstractNumId w:val="38"/>
  </w:num>
  <w:num w:numId="4">
    <w:abstractNumId w:val="16"/>
  </w:num>
  <w:num w:numId="5">
    <w:abstractNumId w:val="27"/>
  </w:num>
  <w:num w:numId="6">
    <w:abstractNumId w:val="3"/>
  </w:num>
  <w:num w:numId="7">
    <w:abstractNumId w:val="35"/>
  </w:num>
  <w:num w:numId="8">
    <w:abstractNumId w:val="28"/>
  </w:num>
  <w:num w:numId="9">
    <w:abstractNumId w:val="26"/>
  </w:num>
  <w:num w:numId="10">
    <w:abstractNumId w:val="6"/>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4"/>
  </w:num>
  <w:num w:numId="17">
    <w:abstractNumId w:val="13"/>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2"/>
  </w:num>
  <w:num w:numId="21">
    <w:abstractNumId w:val="40"/>
  </w:num>
  <w:num w:numId="22">
    <w:abstractNumId w:val="22"/>
  </w:num>
  <w:num w:numId="23">
    <w:abstractNumId w:val="2"/>
  </w:num>
  <w:num w:numId="24">
    <w:abstractNumId w:val="14"/>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8"/>
  </w:num>
  <w:num w:numId="29">
    <w:abstractNumId w:val="41"/>
  </w:num>
  <w:num w:numId="30">
    <w:abstractNumId w:val="25"/>
  </w:num>
  <w:num w:numId="31">
    <w:abstractNumId w:val="11"/>
  </w:num>
  <w:num w:numId="32">
    <w:abstractNumId w:val="23"/>
  </w:num>
  <w:num w:numId="33">
    <w:abstractNumId w:val="5"/>
  </w:num>
  <w:num w:numId="34">
    <w:abstractNumId w:val="9"/>
  </w:num>
  <w:num w:numId="35">
    <w:abstractNumId w:val="21"/>
  </w:num>
  <w:num w:numId="36">
    <w:abstractNumId w:val="0"/>
  </w:num>
  <w:num w:numId="37">
    <w:abstractNumId w:val="43"/>
  </w:num>
  <w:num w:numId="38">
    <w:abstractNumId w:val="7"/>
  </w:num>
  <w:num w:numId="39">
    <w:abstractNumId w:val="32"/>
  </w:num>
  <w:num w:numId="40">
    <w:abstractNumId w:val="8"/>
  </w:num>
  <w:num w:numId="41">
    <w:abstractNumId w:val="44"/>
  </w:num>
  <w:num w:numId="42">
    <w:abstractNumId w:val="15"/>
  </w:num>
  <w:num w:numId="43">
    <w:abstractNumId w:val="0"/>
  </w:num>
  <w:num w:numId="44">
    <w:abstractNumId w:val="17"/>
  </w:num>
  <w:num w:numId="45">
    <w:abstractNumId w:val="33"/>
  </w:num>
  <w:num w:numId="46">
    <w:abstractNumId w:val="30"/>
  </w:num>
  <w:num w:numId="47">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363F63"/>
    <w:rsid w:val="00000656"/>
    <w:rsid w:val="00033944"/>
    <w:rsid w:val="00063437"/>
    <w:rsid w:val="0007401F"/>
    <w:rsid w:val="00092A84"/>
    <w:rsid w:val="000E6EF3"/>
    <w:rsid w:val="00111509"/>
    <w:rsid w:val="001153C8"/>
    <w:rsid w:val="00173FE0"/>
    <w:rsid w:val="001A499C"/>
    <w:rsid w:val="001B2B43"/>
    <w:rsid w:val="001C7BD3"/>
    <w:rsid w:val="0020782A"/>
    <w:rsid w:val="002217CE"/>
    <w:rsid w:val="00251883"/>
    <w:rsid w:val="002D13F9"/>
    <w:rsid w:val="002D3789"/>
    <w:rsid w:val="003411B7"/>
    <w:rsid w:val="00344EBB"/>
    <w:rsid w:val="00363F63"/>
    <w:rsid w:val="003D2891"/>
    <w:rsid w:val="003E41FB"/>
    <w:rsid w:val="0041286B"/>
    <w:rsid w:val="00417D72"/>
    <w:rsid w:val="00451AA3"/>
    <w:rsid w:val="00463AC5"/>
    <w:rsid w:val="00490698"/>
    <w:rsid w:val="004C52D0"/>
    <w:rsid w:val="004D37BB"/>
    <w:rsid w:val="00513907"/>
    <w:rsid w:val="00514F75"/>
    <w:rsid w:val="00527A7D"/>
    <w:rsid w:val="005946C4"/>
    <w:rsid w:val="005F5FDA"/>
    <w:rsid w:val="00605B81"/>
    <w:rsid w:val="00696174"/>
    <w:rsid w:val="006F7E9A"/>
    <w:rsid w:val="00710DBE"/>
    <w:rsid w:val="007774CB"/>
    <w:rsid w:val="00791E6E"/>
    <w:rsid w:val="007A444D"/>
    <w:rsid w:val="007B3D31"/>
    <w:rsid w:val="00810A6A"/>
    <w:rsid w:val="00877EC4"/>
    <w:rsid w:val="008B51A0"/>
    <w:rsid w:val="008D4BB3"/>
    <w:rsid w:val="00935F4E"/>
    <w:rsid w:val="00937C7D"/>
    <w:rsid w:val="009836CB"/>
    <w:rsid w:val="009E319F"/>
    <w:rsid w:val="00A344CF"/>
    <w:rsid w:val="00A92A0A"/>
    <w:rsid w:val="00AA7E84"/>
    <w:rsid w:val="00AA7F2B"/>
    <w:rsid w:val="00AB6EF0"/>
    <w:rsid w:val="00AD0855"/>
    <w:rsid w:val="00AF05C2"/>
    <w:rsid w:val="00AF0EAB"/>
    <w:rsid w:val="00B01A45"/>
    <w:rsid w:val="00B33644"/>
    <w:rsid w:val="00B54FE6"/>
    <w:rsid w:val="00B90991"/>
    <w:rsid w:val="00BC716F"/>
    <w:rsid w:val="00BF36AA"/>
    <w:rsid w:val="00C30771"/>
    <w:rsid w:val="00C50C14"/>
    <w:rsid w:val="00C710B1"/>
    <w:rsid w:val="00C87C34"/>
    <w:rsid w:val="00CE501F"/>
    <w:rsid w:val="00CF7F4B"/>
    <w:rsid w:val="00D33891"/>
    <w:rsid w:val="00D45D6D"/>
    <w:rsid w:val="00D476DF"/>
    <w:rsid w:val="00D57169"/>
    <w:rsid w:val="00D66A39"/>
    <w:rsid w:val="00DC7439"/>
    <w:rsid w:val="00DE6BF8"/>
    <w:rsid w:val="00DF24D1"/>
    <w:rsid w:val="00E02502"/>
    <w:rsid w:val="00E07125"/>
    <w:rsid w:val="00E453A4"/>
    <w:rsid w:val="00E50721"/>
    <w:rsid w:val="00E65647"/>
    <w:rsid w:val="00EA39C8"/>
    <w:rsid w:val="00F35B84"/>
    <w:rsid w:val="00F47194"/>
    <w:rsid w:val="00F92DA8"/>
    <w:rsid w:val="00F96D36"/>
    <w:rsid w:val="00FA35ED"/>
    <w:rsid w:val="00FF52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E84"/>
    <w:rPr>
      <w:rFonts w:cs="Arial Unicode MS"/>
      <w:color w:val="000000"/>
    </w:rPr>
  </w:style>
  <w:style w:type="paragraph" w:styleId="Ttulo1">
    <w:name w:val="heading 1"/>
    <w:next w:val="Body"/>
    <w:rsid w:val="00AA7E84"/>
    <w:pPr>
      <w:keepNext/>
      <w:outlineLvl w:val="0"/>
    </w:pPr>
    <w:rPr>
      <w:rFonts w:ascii="Helvetica" w:hAnsi="Helvetica" w:cs="Arial Unicode MS"/>
      <w:b/>
      <w:bCs/>
      <w:color w:val="000000"/>
      <w:sz w:val="36"/>
      <w:szCs w:val="36"/>
      <w:lang w:val="fr-FR"/>
    </w:rPr>
  </w:style>
  <w:style w:type="paragraph" w:styleId="Ttulo2">
    <w:name w:val="heading 2"/>
    <w:basedOn w:val="Normal"/>
    <w:next w:val="Normal"/>
    <w:link w:val="Ttulo2Car"/>
    <w:uiPriority w:val="9"/>
    <w:unhideWhenUsed/>
    <w:qFormat/>
    <w:rsid w:val="00B90991"/>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A7E84"/>
    <w:rPr>
      <w:u w:val="single"/>
    </w:rPr>
  </w:style>
  <w:style w:type="paragraph" w:customStyle="1" w:styleId="FreeForm">
    <w:name w:val="Free Form"/>
    <w:rsid w:val="00AA7E84"/>
    <w:rPr>
      <w:rFonts w:cs="Arial Unicode MS"/>
      <w:color w:val="000000"/>
    </w:rPr>
  </w:style>
  <w:style w:type="paragraph" w:customStyle="1" w:styleId="Heading7A">
    <w:name w:val="Heading 7 A"/>
    <w:next w:val="Normal"/>
    <w:rsid w:val="00AA7E84"/>
    <w:pPr>
      <w:keepNext/>
      <w:outlineLvl w:val="6"/>
    </w:pPr>
    <w:rPr>
      <w:rFonts w:cs="Arial Unicode MS"/>
      <w:b/>
      <w:bCs/>
      <w:color w:val="000000"/>
      <w:sz w:val="24"/>
      <w:szCs w:val="24"/>
      <w:u w:val="single"/>
    </w:rPr>
  </w:style>
  <w:style w:type="character" w:customStyle="1" w:styleId="Hyperlink0">
    <w:name w:val="Hyperlink.0"/>
    <w:basedOn w:val="Hipervnculo"/>
    <w:rsid w:val="00AA7E84"/>
    <w:rPr>
      <w:color w:val="000099"/>
      <w:u w:val="single"/>
    </w:rPr>
  </w:style>
  <w:style w:type="paragraph" w:customStyle="1" w:styleId="Heading1A">
    <w:name w:val="Heading 1 A"/>
    <w:next w:val="Normal"/>
    <w:rsid w:val="00AA7E84"/>
    <w:pPr>
      <w:keepNext/>
      <w:outlineLvl w:val="0"/>
    </w:pPr>
    <w:rPr>
      <w:rFonts w:cs="Arial Unicode MS"/>
      <w:b/>
      <w:bCs/>
      <w:smallCaps/>
      <w:color w:val="000000"/>
      <w:sz w:val="24"/>
      <w:szCs w:val="24"/>
    </w:rPr>
  </w:style>
  <w:style w:type="paragraph" w:customStyle="1" w:styleId="Heading2A">
    <w:name w:val="Heading 2 A"/>
    <w:next w:val="Normal"/>
    <w:rsid w:val="00AA7E84"/>
    <w:pPr>
      <w:keepNext/>
      <w:jc w:val="both"/>
      <w:outlineLvl w:val="1"/>
    </w:pPr>
    <w:rPr>
      <w:rFonts w:eastAsia="Times New Roman"/>
      <w:b/>
      <w:bCs/>
      <w:smallCaps/>
      <w:color w:val="000000"/>
      <w:sz w:val="24"/>
      <w:szCs w:val="24"/>
    </w:rPr>
  </w:style>
  <w:style w:type="paragraph" w:customStyle="1" w:styleId="Body">
    <w:name w:val="Body"/>
    <w:rsid w:val="00AA7E84"/>
    <w:rPr>
      <w:rFonts w:ascii="Helvetica" w:hAnsi="Helvetica" w:cs="Arial Unicode MS"/>
      <w:color w:val="000000"/>
      <w:sz w:val="24"/>
      <w:szCs w:val="24"/>
      <w:lang w:val="fr-FR"/>
    </w:rPr>
  </w:style>
  <w:style w:type="paragraph" w:customStyle="1" w:styleId="Heading4A">
    <w:name w:val="Heading 4 A"/>
    <w:next w:val="Normal"/>
    <w:rsid w:val="00AA7E84"/>
    <w:pPr>
      <w:keepNext/>
      <w:ind w:left="360"/>
      <w:outlineLvl w:val="3"/>
    </w:pPr>
    <w:rPr>
      <w:rFonts w:cs="Arial Unicode MS"/>
      <w:color w:val="000000"/>
      <w:sz w:val="24"/>
      <w:szCs w:val="24"/>
    </w:rPr>
  </w:style>
  <w:style w:type="numbering" w:customStyle="1" w:styleId="NumberedList">
    <w:name w:val="Numbered List"/>
    <w:rsid w:val="00AA7E84"/>
    <w:pPr>
      <w:numPr>
        <w:numId w:val="1"/>
      </w:numPr>
    </w:pPr>
  </w:style>
  <w:style w:type="numbering" w:customStyle="1" w:styleId="List51">
    <w:name w:val="List 51"/>
    <w:rsid w:val="00AA7E84"/>
    <w:pPr>
      <w:numPr>
        <w:numId w:val="2"/>
      </w:numPr>
    </w:pPr>
  </w:style>
  <w:style w:type="numbering" w:customStyle="1" w:styleId="List6">
    <w:name w:val="List 6"/>
    <w:rsid w:val="00AA7E84"/>
    <w:pPr>
      <w:numPr>
        <w:numId w:val="3"/>
      </w:numPr>
    </w:pPr>
  </w:style>
  <w:style w:type="numbering" w:customStyle="1" w:styleId="List1">
    <w:name w:val="List1"/>
    <w:rsid w:val="00AA7E84"/>
    <w:pPr>
      <w:numPr>
        <w:numId w:val="4"/>
      </w:numPr>
    </w:pPr>
  </w:style>
  <w:style w:type="paragraph" w:styleId="Textoindependiente">
    <w:name w:val="Body Text"/>
    <w:rsid w:val="00AA7E84"/>
    <w:rPr>
      <w:rFonts w:cs="Arial Unicode MS"/>
      <w:i/>
      <w:iCs/>
      <w:color w:val="000000"/>
      <w:sz w:val="24"/>
      <w:szCs w:val="24"/>
    </w:rPr>
  </w:style>
  <w:style w:type="paragraph" w:styleId="Prrafodelista">
    <w:name w:val="List Paragraph"/>
    <w:basedOn w:val="Normal"/>
    <w:uiPriority w:val="34"/>
    <w:qFormat/>
    <w:rsid w:val="00A92A0A"/>
    <w:pPr>
      <w:ind w:left="720"/>
      <w:contextualSpacing/>
    </w:pPr>
  </w:style>
  <w:style w:type="paragraph" w:styleId="Piedepgina">
    <w:name w:val="footer"/>
    <w:basedOn w:val="Normal"/>
    <w:link w:val="PiedepginaCar"/>
    <w:rsid w:val="00937C7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cs="Times New Roman"/>
      <w:color w:val="auto"/>
      <w:sz w:val="24"/>
      <w:szCs w:val="24"/>
      <w:bdr w:val="none" w:sz="0" w:space="0" w:color="auto"/>
    </w:rPr>
  </w:style>
  <w:style w:type="character" w:customStyle="1" w:styleId="PiedepginaCar">
    <w:name w:val="Pie de página Car"/>
    <w:basedOn w:val="Fuentedeprrafopredeter"/>
    <w:link w:val="Piedepgina"/>
    <w:rsid w:val="00937C7D"/>
    <w:rPr>
      <w:rFonts w:eastAsia="Times New Roman"/>
      <w:sz w:val="24"/>
      <w:szCs w:val="24"/>
      <w:bdr w:val="none" w:sz="0" w:space="0" w:color="auto"/>
    </w:rPr>
  </w:style>
  <w:style w:type="paragraph" w:styleId="Subttulo">
    <w:name w:val="Subtitle"/>
    <w:link w:val="SubttuloCar"/>
    <w:qFormat/>
    <w:rsid w:val="00937C7D"/>
    <w:pPr>
      <w:jc w:val="center"/>
    </w:pPr>
    <w:rPr>
      <w:rFonts w:cs="Arial Unicode MS"/>
      <w:b/>
      <w:bCs/>
      <w:i/>
      <w:iCs/>
      <w:color w:val="000000"/>
      <w:sz w:val="28"/>
      <w:szCs w:val="28"/>
      <w:u w:val="single"/>
    </w:rPr>
  </w:style>
  <w:style w:type="character" w:customStyle="1" w:styleId="SubttuloCar">
    <w:name w:val="Subtítulo Car"/>
    <w:basedOn w:val="Fuentedeprrafopredeter"/>
    <w:link w:val="Subttulo"/>
    <w:rsid w:val="00937C7D"/>
    <w:rPr>
      <w:rFonts w:cs="Arial Unicode MS"/>
      <w:b/>
      <w:bCs/>
      <w:i/>
      <w:iCs/>
      <w:color w:val="000000"/>
      <w:sz w:val="28"/>
      <w:szCs w:val="28"/>
      <w:u w:val="single"/>
    </w:rPr>
  </w:style>
  <w:style w:type="paragraph" w:styleId="Encabezado">
    <w:name w:val="header"/>
    <w:basedOn w:val="Normal"/>
    <w:link w:val="EncabezadoCar"/>
    <w:uiPriority w:val="99"/>
    <w:semiHidden/>
    <w:unhideWhenUsed/>
    <w:rsid w:val="00710DBE"/>
    <w:pPr>
      <w:tabs>
        <w:tab w:val="center" w:pos="4252"/>
        <w:tab w:val="right" w:pos="8504"/>
      </w:tabs>
    </w:pPr>
  </w:style>
  <w:style w:type="character" w:customStyle="1" w:styleId="EncabezadoCar">
    <w:name w:val="Encabezado Car"/>
    <w:basedOn w:val="Fuentedeprrafopredeter"/>
    <w:link w:val="Encabezado"/>
    <w:uiPriority w:val="99"/>
    <w:semiHidden/>
    <w:rsid w:val="00710DBE"/>
    <w:rPr>
      <w:rFonts w:cs="Arial Unicode MS"/>
      <w:color w:val="000000"/>
    </w:rPr>
  </w:style>
  <w:style w:type="character" w:customStyle="1" w:styleId="Ttulo2Car">
    <w:name w:val="Título 2 Car"/>
    <w:basedOn w:val="Fuentedeprrafopredeter"/>
    <w:link w:val="Ttulo2"/>
    <w:uiPriority w:val="9"/>
    <w:rsid w:val="00B90991"/>
    <w:rPr>
      <w:rFonts w:asciiTheme="majorHAnsi" w:eastAsiaTheme="majorEastAsia" w:hAnsiTheme="majorHAnsi" w:cstheme="majorBidi"/>
      <w:b/>
      <w:bCs/>
      <w:color w:val="499BC9" w:themeColor="accent1"/>
      <w:sz w:val="26"/>
      <w:szCs w:val="26"/>
    </w:rPr>
  </w:style>
  <w:style w:type="paragraph" w:styleId="NormalWeb">
    <w:name w:val="Normal (Web)"/>
    <w:basedOn w:val="Normal"/>
    <w:uiPriority w:val="99"/>
    <w:semiHidden/>
    <w:unhideWhenUsed/>
    <w:rsid w:val="00EA39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cs="Times New Roman"/>
      <w:color w:val="auto"/>
      <w:sz w:val="24"/>
      <w:szCs w:val="24"/>
      <w:bdr w:val="none" w:sz="0" w:space="0" w:color="auto"/>
    </w:rPr>
  </w:style>
  <w:style w:type="character" w:customStyle="1" w:styleId="woj">
    <w:name w:val="woj"/>
    <w:basedOn w:val="Fuentedeprrafopredeter"/>
    <w:rsid w:val="001C7BD3"/>
  </w:style>
  <w:style w:type="paragraph" w:styleId="Sangra2detindependiente">
    <w:name w:val="Body Text Indent 2"/>
    <w:basedOn w:val="Normal"/>
    <w:link w:val="Sangra2detindependienteCar"/>
    <w:uiPriority w:val="99"/>
    <w:semiHidden/>
    <w:unhideWhenUsed/>
    <w:rsid w:val="000006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00656"/>
    <w:rPr>
      <w:rFonts w:cs="Arial Unicode M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823</Words>
  <Characters>4527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Hedman</dc:creator>
  <cp:lastModifiedBy>Nazareth</cp:lastModifiedBy>
  <cp:revision>5</cp:revision>
  <dcterms:created xsi:type="dcterms:W3CDTF">2019-06-11T21:03:00Z</dcterms:created>
  <dcterms:modified xsi:type="dcterms:W3CDTF">2019-06-16T23:29:00Z</dcterms:modified>
</cp:coreProperties>
</file>